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4E385" w14:textId="4D09FED4" w:rsidR="001864B7" w:rsidRPr="001E6F56" w:rsidRDefault="00261870">
      <w:pPr>
        <w:widowControl/>
        <w:jc w:val="left"/>
        <w:rPr>
          <w:rFonts w:ascii="黑体" w:eastAsia="黑体" w:hAnsi="黑体" w:cs="宋体"/>
          <w:b/>
          <w:bCs/>
          <w:color w:val="444444"/>
          <w:kern w:val="0"/>
          <w:sz w:val="32"/>
          <w:szCs w:val="32"/>
          <w:rPrChange w:id="0" w:author="曹瑞" w:date="2025-08-01T10:06:00Z">
            <w:rPr>
              <w:rFonts w:ascii="仿宋_GB2312" w:eastAsia="仿宋_GB2312" w:hAnsi="微软雅黑" w:cs="宋体"/>
              <w:color w:val="444444"/>
              <w:kern w:val="0"/>
              <w:sz w:val="32"/>
              <w:szCs w:val="32"/>
            </w:rPr>
          </w:rPrChange>
        </w:rPr>
      </w:pPr>
      <w:r w:rsidRPr="001E6F56">
        <w:rPr>
          <w:rFonts w:ascii="黑体" w:eastAsia="黑体" w:hAnsi="黑体" w:cs="宋体" w:hint="eastAsia"/>
          <w:b/>
          <w:bCs/>
          <w:color w:val="444444"/>
          <w:kern w:val="0"/>
          <w:sz w:val="32"/>
          <w:szCs w:val="32"/>
          <w:rPrChange w:id="1" w:author="曹瑞" w:date="2025-08-01T10:06:00Z">
            <w:rPr>
              <w:rFonts w:ascii="仿宋_GB2312" w:eastAsia="仿宋_GB2312" w:hAnsi="微软雅黑" w:cs="宋体" w:hint="eastAsia"/>
              <w:b/>
              <w:bCs/>
              <w:color w:val="444444"/>
              <w:kern w:val="0"/>
              <w:sz w:val="32"/>
              <w:szCs w:val="32"/>
            </w:rPr>
          </w:rPrChange>
        </w:rPr>
        <w:t>附件：国家自然科学基金优秀青年科学基金项目（海外）项目介绍</w:t>
      </w:r>
      <w:r w:rsidRPr="001E6F56">
        <w:rPr>
          <w:rFonts w:ascii="宋体" w:eastAsia="宋体" w:hAnsi="宋体" w:cs="宋体"/>
          <w:b/>
          <w:color w:val="444444"/>
          <w:kern w:val="0"/>
          <w:sz w:val="32"/>
          <w:szCs w:val="32"/>
          <w:rPrChange w:id="2" w:author="曹瑞" w:date="2025-08-01T10:06:00Z">
            <w:rPr>
              <w:rFonts w:ascii="仿宋_GB2312" w:eastAsia="仿宋_GB2312" w:hAnsi="微软雅黑" w:cs="宋体"/>
              <w:color w:val="444444"/>
              <w:kern w:val="0"/>
              <w:sz w:val="32"/>
              <w:szCs w:val="32"/>
            </w:rPr>
          </w:rPrChange>
        </w:rPr>
        <w:t> </w:t>
      </w:r>
    </w:p>
    <w:p w14:paraId="38193B09" w14:textId="77777777" w:rsidR="001864B7" w:rsidRPr="00497F17" w:rsidRDefault="00261870">
      <w:pPr>
        <w:widowControl/>
        <w:jc w:val="left"/>
        <w:rPr>
          <w:rFonts w:ascii="黑体" w:eastAsia="黑体" w:hAnsi="黑体" w:cs="宋体"/>
          <w:color w:val="444444"/>
          <w:kern w:val="0"/>
          <w:sz w:val="32"/>
          <w:szCs w:val="32"/>
          <w:rPrChange w:id="3" w:author="张长春" w:date="2025-08-01T08:45:00Z">
            <w:rPr>
              <w:rFonts w:ascii="仿宋_GB2312" w:eastAsia="仿宋_GB2312" w:hAnsi="微软雅黑" w:cs="宋体"/>
              <w:color w:val="444444"/>
              <w:kern w:val="0"/>
              <w:sz w:val="32"/>
              <w:szCs w:val="32"/>
            </w:rPr>
          </w:rPrChange>
        </w:rPr>
      </w:pPr>
      <w:r w:rsidRPr="00497F17">
        <w:rPr>
          <w:rFonts w:ascii="黑体" w:eastAsia="黑体" w:hAnsi="黑体" w:cs="宋体" w:hint="eastAsia"/>
          <w:color w:val="444444"/>
          <w:kern w:val="0"/>
          <w:sz w:val="32"/>
          <w:szCs w:val="32"/>
          <w:rPrChange w:id="4" w:author="张长春" w:date="2025-08-01T08:45:00Z">
            <w:rPr>
              <w:rFonts w:ascii="仿宋_GB2312" w:eastAsia="仿宋_GB2312" w:hAnsi="微软雅黑" w:cs="宋体" w:hint="eastAsia"/>
              <w:color w:val="444444"/>
              <w:kern w:val="0"/>
              <w:sz w:val="32"/>
              <w:szCs w:val="32"/>
            </w:rPr>
          </w:rPrChange>
        </w:rPr>
        <w:t xml:space="preserve">　　</w:t>
      </w:r>
      <w:r w:rsidRPr="00497F17">
        <w:rPr>
          <w:rFonts w:ascii="黑体" w:eastAsia="黑体" w:hAnsi="黑体" w:cs="宋体" w:hint="eastAsia"/>
          <w:b/>
          <w:bCs/>
          <w:color w:val="444444"/>
          <w:kern w:val="0"/>
          <w:sz w:val="32"/>
          <w:szCs w:val="32"/>
          <w:rPrChange w:id="5" w:author="张长春" w:date="2025-08-01T08:45:00Z">
            <w:rPr>
              <w:rFonts w:ascii="仿宋_GB2312" w:eastAsia="仿宋_GB2312" w:hAnsi="微软雅黑" w:cs="宋体" w:hint="eastAsia"/>
              <w:b/>
              <w:bCs/>
              <w:color w:val="444444"/>
              <w:kern w:val="0"/>
              <w:sz w:val="32"/>
              <w:szCs w:val="32"/>
            </w:rPr>
          </w:rPrChange>
        </w:rPr>
        <w:t>一、项目介绍</w:t>
      </w:r>
      <w:r w:rsidRPr="00497F17">
        <w:rPr>
          <w:rFonts w:ascii="Calibri" w:eastAsia="黑体" w:hAnsi="Calibri" w:cs="Calibri"/>
          <w:color w:val="444444"/>
          <w:kern w:val="0"/>
          <w:sz w:val="32"/>
          <w:szCs w:val="32"/>
          <w:rPrChange w:id="6" w:author="张长春" w:date="2025-08-01T08:45:00Z">
            <w:rPr>
              <w:rFonts w:ascii="仿宋_GB2312" w:eastAsia="仿宋_GB2312" w:hAnsi="微软雅黑" w:cs="宋体"/>
              <w:color w:val="444444"/>
              <w:kern w:val="0"/>
              <w:sz w:val="32"/>
              <w:szCs w:val="32"/>
            </w:rPr>
          </w:rPrChange>
        </w:rPr>
        <w:t> </w:t>
      </w:r>
    </w:p>
    <w:p w14:paraId="5A6EF88A" w14:textId="77777777" w:rsidR="001864B7" w:rsidRDefault="00261870">
      <w:pPr>
        <w:widowControl/>
        <w:jc w:val="left"/>
        <w:rPr>
          <w:rFonts w:ascii="仿宋_GB2312" w:eastAsia="仿宋_GB2312" w:hAnsi="微软雅黑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 xml:space="preserve">　　为进一步完善科学基金人才资助体系，充分发挥科学基金引进和培养人才的功能，吸引海外优秀青年人才回国（来华）工作，国家自然科学基金委员会（以下简称自然科学基金委）2025年继续实施国家自然科学基金优秀青年科学基金项目（海外）</w:t>
      </w:r>
      <w:bookmarkStart w:id="7" w:name="_GoBack"/>
      <w:bookmarkEnd w:id="7"/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。</w:t>
      </w:r>
    </w:p>
    <w:p w14:paraId="66440965" w14:textId="77777777" w:rsidR="001864B7" w:rsidRPr="00497F17" w:rsidRDefault="00261870">
      <w:pPr>
        <w:widowControl/>
        <w:jc w:val="left"/>
        <w:rPr>
          <w:rFonts w:ascii="楷体" w:eastAsia="楷体" w:hAnsi="楷体" w:cs="宋体"/>
          <w:b/>
          <w:color w:val="444444"/>
          <w:kern w:val="0"/>
          <w:sz w:val="32"/>
          <w:szCs w:val="32"/>
          <w:rPrChange w:id="8" w:author="张长春" w:date="2025-08-01T08:45:00Z">
            <w:rPr>
              <w:rFonts w:ascii="仿宋_GB2312" w:eastAsia="仿宋_GB2312" w:hAnsi="微软雅黑" w:cs="宋体"/>
              <w:color w:val="444444"/>
              <w:kern w:val="0"/>
              <w:sz w:val="32"/>
              <w:szCs w:val="32"/>
            </w:rPr>
          </w:rPrChange>
        </w:rPr>
      </w:pPr>
      <w:r w:rsidRPr="00497F17">
        <w:rPr>
          <w:rFonts w:ascii="楷体" w:eastAsia="楷体" w:hAnsi="楷体" w:cs="宋体" w:hint="eastAsia"/>
          <w:b/>
          <w:color w:val="444444"/>
          <w:kern w:val="0"/>
          <w:sz w:val="32"/>
          <w:szCs w:val="32"/>
          <w:rPrChange w:id="9" w:author="张长春" w:date="2025-08-01T08:45:00Z">
            <w:rPr>
              <w:rFonts w:ascii="仿宋_GB2312" w:eastAsia="仿宋_GB2312" w:hAnsi="微软雅黑" w:cs="宋体" w:hint="eastAsia"/>
              <w:color w:val="444444"/>
              <w:kern w:val="0"/>
              <w:sz w:val="32"/>
              <w:szCs w:val="32"/>
            </w:rPr>
          </w:rPrChange>
        </w:rPr>
        <w:t xml:space="preserve">　　（一）项目定位</w:t>
      </w:r>
    </w:p>
    <w:p w14:paraId="5BD76CA4" w14:textId="45377CE8" w:rsidR="001864B7" w:rsidRPr="00934211" w:rsidRDefault="00261870">
      <w:pPr>
        <w:widowControl/>
        <w:jc w:val="left"/>
        <w:rPr>
          <w:rFonts w:ascii="仿宋_GB2312" w:eastAsia="仿宋_GB2312" w:hAnsi="微软雅黑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 xml:space="preserve">　　</w:t>
      </w:r>
      <w:r w:rsidR="00934211" w:rsidRPr="00934211"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优秀青年科学基金项目（海外）旨在吸引和鼓励在自然科学、工程技术等方面已取得较好成绩的海外优秀青年学者（含非华裔外籍人才）回国（来华）工作，自主选择研究方向开展创新性研究，促进青年科学技术人才的快速成长，培养一批有望进入世界科技前沿的优秀学术骨干，为科技强国建设贡献力量。</w:t>
      </w:r>
    </w:p>
    <w:p w14:paraId="43F39AD1" w14:textId="77777777" w:rsidR="001864B7" w:rsidRPr="00497F17" w:rsidRDefault="00261870">
      <w:pPr>
        <w:widowControl/>
        <w:jc w:val="left"/>
        <w:rPr>
          <w:rFonts w:ascii="楷体" w:eastAsia="楷体" w:hAnsi="楷体" w:cs="宋体"/>
          <w:b/>
          <w:color w:val="444444"/>
          <w:kern w:val="0"/>
          <w:sz w:val="32"/>
          <w:szCs w:val="32"/>
          <w:rPrChange w:id="10" w:author="张长春" w:date="2025-08-01T08:45:00Z">
            <w:rPr>
              <w:rFonts w:ascii="仿宋_GB2312" w:eastAsia="仿宋_GB2312" w:hAnsi="微软雅黑" w:cs="宋体"/>
              <w:color w:val="444444"/>
              <w:kern w:val="0"/>
              <w:sz w:val="32"/>
              <w:szCs w:val="32"/>
            </w:rPr>
          </w:rPrChange>
        </w:rPr>
      </w:pPr>
      <w:r w:rsidRPr="00497F17">
        <w:rPr>
          <w:rFonts w:ascii="楷体" w:eastAsia="楷体" w:hAnsi="楷体" w:cs="宋体" w:hint="eastAsia"/>
          <w:b/>
          <w:color w:val="444444"/>
          <w:kern w:val="0"/>
          <w:sz w:val="32"/>
          <w:szCs w:val="32"/>
          <w:rPrChange w:id="11" w:author="张长春" w:date="2025-08-01T08:45:00Z">
            <w:rPr>
              <w:rFonts w:ascii="仿宋_GB2312" w:eastAsia="仿宋_GB2312" w:hAnsi="微软雅黑" w:cs="宋体" w:hint="eastAsia"/>
              <w:color w:val="444444"/>
              <w:kern w:val="0"/>
              <w:sz w:val="32"/>
              <w:szCs w:val="32"/>
            </w:rPr>
          </w:rPrChange>
        </w:rPr>
        <w:t xml:space="preserve">　　（二）资助模式</w:t>
      </w:r>
    </w:p>
    <w:p w14:paraId="1E96DC05" w14:textId="77777777" w:rsidR="001864B7" w:rsidRDefault="00261870">
      <w:pPr>
        <w:widowControl/>
        <w:jc w:val="left"/>
        <w:rPr>
          <w:rFonts w:ascii="仿宋_GB2312" w:eastAsia="仿宋_GB2312" w:hAnsi="微软雅黑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微软雅黑" w:cs="宋体"/>
          <w:color w:val="444444"/>
          <w:kern w:val="0"/>
          <w:sz w:val="32"/>
          <w:szCs w:val="32"/>
        </w:rPr>
        <w:t>1. 资助强度：100-300万元。</w:t>
      </w:r>
    </w:p>
    <w:p w14:paraId="631DB67D" w14:textId="77777777" w:rsidR="001864B7" w:rsidRDefault="00261870">
      <w:pPr>
        <w:widowControl/>
        <w:jc w:val="left"/>
        <w:rPr>
          <w:rFonts w:ascii="仿宋_GB2312" w:eastAsia="仿宋_GB2312" w:hAnsi="微软雅黑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 xml:space="preserve">　　</w:t>
      </w:r>
      <w:r>
        <w:rPr>
          <w:rFonts w:ascii="仿宋_GB2312" w:eastAsia="仿宋_GB2312" w:hAnsi="微软雅黑" w:cs="宋体"/>
          <w:color w:val="444444"/>
          <w:kern w:val="0"/>
          <w:sz w:val="32"/>
          <w:szCs w:val="32"/>
        </w:rPr>
        <w:t>2. 资助期限：3年。</w:t>
      </w:r>
    </w:p>
    <w:p w14:paraId="3145A817" w14:textId="77777777" w:rsidR="001864B7" w:rsidRPr="00497F17" w:rsidRDefault="00261870">
      <w:pPr>
        <w:widowControl/>
        <w:jc w:val="left"/>
        <w:rPr>
          <w:rFonts w:ascii="楷体" w:eastAsia="楷体" w:hAnsi="楷体" w:cs="宋体"/>
          <w:b/>
          <w:color w:val="444444"/>
          <w:kern w:val="0"/>
          <w:sz w:val="32"/>
          <w:szCs w:val="32"/>
          <w:rPrChange w:id="12" w:author="张长春" w:date="2025-08-01T08:45:00Z">
            <w:rPr>
              <w:rFonts w:ascii="仿宋_GB2312" w:eastAsia="仿宋_GB2312" w:hAnsi="微软雅黑" w:cs="宋体"/>
              <w:color w:val="444444"/>
              <w:kern w:val="0"/>
              <w:sz w:val="32"/>
              <w:szCs w:val="32"/>
            </w:rPr>
          </w:rPrChange>
        </w:rPr>
      </w:pPr>
      <w:r w:rsidRPr="00497F17">
        <w:rPr>
          <w:rFonts w:ascii="楷体" w:eastAsia="楷体" w:hAnsi="楷体" w:cs="宋体" w:hint="eastAsia"/>
          <w:b/>
          <w:color w:val="444444"/>
          <w:kern w:val="0"/>
          <w:sz w:val="32"/>
          <w:szCs w:val="32"/>
          <w:rPrChange w:id="13" w:author="张长春" w:date="2025-08-01T08:45:00Z">
            <w:rPr>
              <w:rFonts w:ascii="仿宋_GB2312" w:eastAsia="仿宋_GB2312" w:hAnsi="微软雅黑" w:cs="宋体" w:hint="eastAsia"/>
              <w:color w:val="444444"/>
              <w:kern w:val="0"/>
              <w:sz w:val="32"/>
              <w:szCs w:val="32"/>
            </w:rPr>
          </w:rPrChange>
        </w:rPr>
        <w:t xml:space="preserve">　　（三）申请人条件</w:t>
      </w:r>
    </w:p>
    <w:p w14:paraId="4E62E675" w14:textId="77777777" w:rsidR="001864B7" w:rsidRDefault="00261870">
      <w:pPr>
        <w:widowControl/>
        <w:jc w:val="left"/>
        <w:rPr>
          <w:rFonts w:ascii="仿宋_GB2312" w:eastAsia="仿宋_GB2312" w:hAnsi="微软雅黑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 xml:space="preserve">　　 </w:t>
      </w:r>
      <w:r>
        <w:rPr>
          <w:rFonts w:ascii="仿宋_GB2312" w:eastAsia="仿宋_GB2312" w:hAnsi="微软雅黑" w:cs="宋体"/>
          <w:color w:val="444444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优秀青年科学基金项目（海外）的申请人应当具备以下条件：</w:t>
      </w:r>
    </w:p>
    <w:p w14:paraId="5AC3CF33" w14:textId="77777777" w:rsidR="001864B7" w:rsidRDefault="00261870">
      <w:pPr>
        <w:widowControl/>
        <w:jc w:val="left"/>
        <w:rPr>
          <w:rFonts w:ascii="仿宋_GB2312" w:eastAsia="仿宋_GB2312" w:hAnsi="微软雅黑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lastRenderedPageBreak/>
        <w:t xml:space="preserve">　　1.遵守中华人民共和国法律法规，具有良好的科学道德，自觉</w:t>
      </w:r>
      <w:proofErr w:type="gramStart"/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践行</w:t>
      </w:r>
      <w:proofErr w:type="gramEnd"/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新时代科学家精神；</w:t>
      </w:r>
    </w:p>
    <w:p w14:paraId="53EA1241" w14:textId="77777777" w:rsidR="001864B7" w:rsidRDefault="00261870">
      <w:pPr>
        <w:widowControl/>
        <w:ind w:firstLineChars="200" w:firstLine="640"/>
        <w:jc w:val="left"/>
        <w:rPr>
          <w:rFonts w:ascii="仿宋_GB2312" w:eastAsia="仿宋_GB2312" w:hAnsi="微软雅黑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2.出生日期在1985年1月1日（含）以后；</w:t>
      </w:r>
    </w:p>
    <w:p w14:paraId="14F2FA31" w14:textId="77777777" w:rsidR="001864B7" w:rsidRDefault="00261870">
      <w:pPr>
        <w:widowControl/>
        <w:ind w:firstLineChars="200" w:firstLine="640"/>
        <w:jc w:val="left"/>
        <w:rPr>
          <w:rFonts w:ascii="仿宋_GB2312" w:eastAsia="仿宋_GB2312" w:hAnsi="微软雅黑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3.具有博士学位；</w:t>
      </w:r>
    </w:p>
    <w:p w14:paraId="18FE62BD" w14:textId="77777777" w:rsidR="001864B7" w:rsidRDefault="00261870">
      <w:pPr>
        <w:widowControl/>
        <w:ind w:firstLineChars="200" w:firstLine="640"/>
        <w:jc w:val="left"/>
        <w:rPr>
          <w:rFonts w:ascii="仿宋_GB2312" w:eastAsia="仿宋_GB2312" w:hAnsi="微软雅黑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4.研究方向主要为自然科学、工程技术等；</w:t>
      </w:r>
    </w:p>
    <w:p w14:paraId="4B6772FF" w14:textId="5DDA70DB" w:rsidR="001864B7" w:rsidRDefault="00261870">
      <w:pPr>
        <w:widowControl/>
        <w:ind w:firstLineChars="200" w:firstLine="640"/>
        <w:jc w:val="left"/>
        <w:rPr>
          <w:rFonts w:ascii="仿宋_GB2312" w:eastAsia="仿宋_GB2312" w:hAnsi="微软雅黑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5.在取得博士学位后至2025年</w:t>
      </w:r>
      <w:r w:rsidR="00934211"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9</w:t>
      </w: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月15日前，一般应在海外知名高校、科研机构、企业研发机构等获得正式教学或者科研职位，且具有连续36个月以上工作经历；在海外取得博士学位且业绩特别突出的，可适当放宽工作年限要求（不适用于通过中外联合培养方式取得海外博士学位的情况）。</w:t>
      </w:r>
    </w:p>
    <w:p w14:paraId="3A18F108" w14:textId="77777777" w:rsidR="001864B7" w:rsidRDefault="00261870">
      <w:pPr>
        <w:widowControl/>
        <w:ind w:firstLineChars="200" w:firstLine="640"/>
        <w:jc w:val="left"/>
        <w:rPr>
          <w:rFonts w:ascii="仿宋_GB2312" w:eastAsia="仿宋_GB2312" w:hAnsi="微软雅黑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在海外工作期间，同时拥有境内带薪</w:t>
      </w:r>
      <w:proofErr w:type="gramStart"/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酬</w:t>
      </w:r>
      <w:proofErr w:type="gramEnd"/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职位的申请人，其境内带薪</w:t>
      </w:r>
      <w:proofErr w:type="gramStart"/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酬</w:t>
      </w:r>
      <w:proofErr w:type="gramEnd"/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职位的工作年限不计</w:t>
      </w:r>
      <w:proofErr w:type="gramStart"/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入海外</w:t>
      </w:r>
      <w:proofErr w:type="gramEnd"/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工作年限。</w:t>
      </w:r>
    </w:p>
    <w:p w14:paraId="7DE5093B" w14:textId="77777777" w:rsidR="001864B7" w:rsidRDefault="00261870">
      <w:pPr>
        <w:widowControl/>
        <w:ind w:firstLineChars="200" w:firstLine="640"/>
        <w:jc w:val="left"/>
        <w:rPr>
          <w:rFonts w:ascii="仿宋_GB2312" w:eastAsia="仿宋_GB2312" w:hAnsi="微软雅黑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6.取得同行专家认可的科研或技术等成果，且具有成为该领域学术带头人或杰出人才的发展潜力；</w:t>
      </w:r>
    </w:p>
    <w:p w14:paraId="7DB6C672" w14:textId="77777777" w:rsidR="001864B7" w:rsidRDefault="00261870">
      <w:pPr>
        <w:widowControl/>
        <w:ind w:firstLineChars="200" w:firstLine="640"/>
        <w:jc w:val="left"/>
        <w:rPr>
          <w:rFonts w:ascii="仿宋_GB2312" w:eastAsia="仿宋_GB2312" w:hAnsi="微软雅黑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7.申请人尚未全职回国（来华）工作，或者2024年1月1日以后回国（来华）工作。获资助通知后须辞去海外工作并全职回国（来华）工作不少于3年。</w:t>
      </w:r>
    </w:p>
    <w:p w14:paraId="76D9B5AF" w14:textId="77777777" w:rsidR="001864B7" w:rsidRPr="00497F17" w:rsidRDefault="00261870">
      <w:pPr>
        <w:widowControl/>
        <w:ind w:firstLineChars="200" w:firstLine="643"/>
        <w:jc w:val="left"/>
        <w:rPr>
          <w:rFonts w:ascii="楷体" w:eastAsia="楷体" w:hAnsi="楷体" w:cs="宋体"/>
          <w:b/>
          <w:color w:val="444444"/>
          <w:kern w:val="0"/>
          <w:sz w:val="32"/>
          <w:szCs w:val="32"/>
          <w:rPrChange w:id="14" w:author="张长春" w:date="2025-08-01T08:45:00Z">
            <w:rPr>
              <w:rFonts w:ascii="仿宋_GB2312" w:eastAsia="仿宋_GB2312" w:hAnsi="微软雅黑" w:cs="宋体"/>
              <w:color w:val="444444"/>
              <w:kern w:val="0"/>
              <w:sz w:val="32"/>
              <w:szCs w:val="32"/>
            </w:rPr>
          </w:rPrChange>
        </w:rPr>
        <w:pPrChange w:id="15" w:author="张长春" w:date="2025-08-01T08:45:00Z">
          <w:pPr>
            <w:widowControl/>
            <w:ind w:firstLineChars="200" w:firstLine="640"/>
            <w:jc w:val="left"/>
          </w:pPr>
        </w:pPrChange>
      </w:pPr>
      <w:r w:rsidRPr="00497F17">
        <w:rPr>
          <w:rFonts w:ascii="楷体" w:eastAsia="楷体" w:hAnsi="楷体" w:cs="宋体" w:hint="eastAsia"/>
          <w:b/>
          <w:color w:val="444444"/>
          <w:kern w:val="0"/>
          <w:sz w:val="32"/>
          <w:szCs w:val="32"/>
          <w:rPrChange w:id="16" w:author="张长春" w:date="2025-08-01T08:45:00Z">
            <w:rPr>
              <w:rFonts w:ascii="仿宋_GB2312" w:eastAsia="仿宋_GB2312" w:hAnsi="微软雅黑" w:cs="宋体" w:hint="eastAsia"/>
              <w:color w:val="444444"/>
              <w:kern w:val="0"/>
              <w:sz w:val="32"/>
              <w:szCs w:val="32"/>
            </w:rPr>
          </w:rPrChange>
        </w:rPr>
        <w:t>（四）限项要求</w:t>
      </w:r>
    </w:p>
    <w:p w14:paraId="3E8A29D4" w14:textId="77777777" w:rsidR="001864B7" w:rsidRDefault="00261870">
      <w:pPr>
        <w:widowControl/>
        <w:ind w:firstLine="640"/>
        <w:jc w:val="left"/>
        <w:rPr>
          <w:rFonts w:ascii="仿宋_GB2312" w:eastAsia="仿宋_GB2312" w:hAnsi="微软雅黑" w:cs="宋体"/>
          <w:color w:val="444444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>执行国家科技人才计划统筹衔接的相关要求。同层次国家科技人才计划只能承担一项，不能逆层次申请。</w:t>
      </w:r>
    </w:p>
    <w:p w14:paraId="02BDB90B" w14:textId="04FF44DE" w:rsidR="001864B7" w:rsidRPr="00934211" w:rsidRDefault="00934211">
      <w:pPr>
        <w:widowControl/>
        <w:ind w:firstLine="640"/>
        <w:jc w:val="left"/>
        <w:rPr>
          <w:rFonts w:ascii="仿宋_GB2312" w:eastAsia="仿宋_GB2312" w:hAnsi="微软雅黑" w:cs="宋体"/>
          <w:color w:val="444444"/>
          <w:kern w:val="0"/>
          <w:sz w:val="32"/>
          <w:szCs w:val="32"/>
        </w:rPr>
      </w:pPr>
      <w:r w:rsidRPr="00934211"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lastRenderedPageBreak/>
        <w:t>对于已申请</w:t>
      </w:r>
      <w:r w:rsidRPr="00934211">
        <w:rPr>
          <w:rFonts w:ascii="仿宋_GB2312" w:eastAsia="仿宋_GB2312" w:hAnsi="微软雅黑" w:cs="宋体"/>
          <w:color w:val="444444"/>
          <w:kern w:val="0"/>
          <w:sz w:val="32"/>
          <w:szCs w:val="32"/>
        </w:rPr>
        <w:t>2025年度上半年优秀青年科学基金项目（海外）的申请人，因时间结点原因导致不符合当时申请条件、但符合新增批次申请条件的，可申请新增批次项目；其他申请人不得在新增批次重复提交申请。已申请2025年度其它同层次国家科技人才计划的，不得在新增批次申请优秀青年科学基金项目（海外）。</w:t>
      </w:r>
    </w:p>
    <w:p w14:paraId="55737EC2" w14:textId="7BA276BB" w:rsidR="001864B7" w:rsidRPr="00497F17" w:rsidRDefault="00261870">
      <w:pPr>
        <w:widowControl/>
        <w:jc w:val="left"/>
        <w:rPr>
          <w:rFonts w:ascii="黑体" w:eastAsia="黑体" w:hAnsi="黑体" w:cs="宋体"/>
          <w:color w:val="444444"/>
          <w:kern w:val="0"/>
          <w:sz w:val="32"/>
          <w:szCs w:val="32"/>
          <w:rPrChange w:id="17" w:author="张长春" w:date="2025-08-01T08:45:00Z">
            <w:rPr>
              <w:rFonts w:ascii="仿宋_GB2312" w:eastAsia="仿宋_GB2312" w:hAnsi="微软雅黑" w:cs="宋体"/>
              <w:color w:val="444444"/>
              <w:kern w:val="0"/>
              <w:sz w:val="32"/>
              <w:szCs w:val="32"/>
            </w:rPr>
          </w:rPrChange>
        </w:rPr>
      </w:pPr>
      <w:r w:rsidRPr="00497F17">
        <w:rPr>
          <w:rFonts w:ascii="黑体" w:eastAsia="黑体" w:hAnsi="黑体" w:cs="宋体" w:hint="eastAsia"/>
          <w:color w:val="444444"/>
          <w:kern w:val="0"/>
          <w:sz w:val="32"/>
          <w:szCs w:val="32"/>
          <w:rPrChange w:id="18" w:author="张长春" w:date="2025-08-01T08:45:00Z">
            <w:rPr>
              <w:rFonts w:ascii="仿宋_GB2312" w:eastAsia="仿宋_GB2312" w:hAnsi="微软雅黑" w:cs="宋体" w:hint="eastAsia"/>
              <w:color w:val="444444"/>
              <w:kern w:val="0"/>
              <w:sz w:val="32"/>
              <w:szCs w:val="32"/>
            </w:rPr>
          </w:rPrChange>
        </w:rPr>
        <w:t xml:space="preserve">　　</w:t>
      </w:r>
      <w:r w:rsidRPr="00497F17">
        <w:rPr>
          <w:rFonts w:ascii="黑体" w:eastAsia="黑体" w:hAnsi="黑体" w:cs="宋体" w:hint="eastAsia"/>
          <w:b/>
          <w:color w:val="444444"/>
          <w:kern w:val="0"/>
          <w:sz w:val="32"/>
          <w:szCs w:val="32"/>
          <w:rPrChange w:id="19" w:author="张长春" w:date="2025-08-01T08:45:00Z">
            <w:rPr>
              <w:rFonts w:ascii="仿宋_GB2312" w:eastAsia="仿宋_GB2312" w:hAnsi="微软雅黑" w:cs="宋体" w:hint="eastAsia"/>
              <w:b/>
              <w:color w:val="444444"/>
              <w:kern w:val="0"/>
              <w:sz w:val="32"/>
              <w:szCs w:val="32"/>
            </w:rPr>
          </w:rPrChange>
        </w:rPr>
        <w:t>二、</w:t>
      </w:r>
      <w:r w:rsidRPr="00497F17">
        <w:rPr>
          <w:rFonts w:ascii="黑体" w:eastAsia="黑体" w:hAnsi="黑体" w:cs="宋体" w:hint="eastAsia"/>
          <w:b/>
          <w:bCs/>
          <w:color w:val="444444"/>
          <w:kern w:val="0"/>
          <w:sz w:val="32"/>
          <w:szCs w:val="32"/>
          <w:rPrChange w:id="20" w:author="张长春" w:date="2025-08-01T08:45:00Z">
            <w:rPr>
              <w:rFonts w:ascii="仿宋_GB2312" w:eastAsia="仿宋_GB2312" w:hAnsi="微软雅黑" w:cs="宋体" w:hint="eastAsia"/>
              <w:b/>
              <w:bCs/>
              <w:color w:val="444444"/>
              <w:kern w:val="0"/>
              <w:sz w:val="32"/>
              <w:szCs w:val="32"/>
            </w:rPr>
          </w:rPrChange>
        </w:rPr>
        <w:t>国家自然科学基金优秀青年科学基金项目（海外）项目指南（新增批次）</w:t>
      </w:r>
      <w:r w:rsidRPr="00497F17">
        <w:rPr>
          <w:rFonts w:ascii="Calibri" w:eastAsia="黑体" w:hAnsi="Calibri" w:cs="Calibri"/>
          <w:color w:val="444444"/>
          <w:kern w:val="0"/>
          <w:sz w:val="32"/>
          <w:szCs w:val="32"/>
          <w:rPrChange w:id="21" w:author="张长春" w:date="2025-08-01T08:45:00Z">
            <w:rPr>
              <w:rFonts w:ascii="仿宋_GB2312" w:eastAsia="仿宋_GB2312" w:hAnsi="微软雅黑" w:cs="宋体"/>
              <w:color w:val="444444"/>
              <w:kern w:val="0"/>
              <w:sz w:val="32"/>
              <w:szCs w:val="32"/>
            </w:rPr>
          </w:rPrChange>
        </w:rPr>
        <w:t> </w:t>
      </w:r>
    </w:p>
    <w:p w14:paraId="1290A243" w14:textId="2F7CCCEC" w:rsidR="001864B7" w:rsidRPr="00261870" w:rsidRDefault="00261870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仿宋_GB2312" w:eastAsia="仿宋_GB2312" w:hAnsi="微软雅黑" w:cs="宋体" w:hint="eastAsia"/>
          <w:color w:val="444444"/>
          <w:kern w:val="0"/>
          <w:sz w:val="32"/>
          <w:szCs w:val="32"/>
        </w:rPr>
        <w:t xml:space="preserve">　 </w:t>
      </w:r>
      <w:bookmarkStart w:id="22" w:name="OLE_LINK3"/>
      <w:bookmarkStart w:id="23" w:name="OLE_LINK4"/>
      <w:r w:rsidRPr="00261870">
        <w:rPr>
          <w:rFonts w:ascii="Times New Roman" w:eastAsia="仿宋_GB2312" w:hAnsi="Times New Roman" w:cs="Times New Roman"/>
          <w:color w:val="444444"/>
          <w:kern w:val="0"/>
          <w:sz w:val="28"/>
          <w:szCs w:val="28"/>
        </w:rPr>
        <w:t>https://www.nsfc.gov.cn/publish/portal0/tab434/info95371.htm</w:t>
      </w:r>
      <w:bookmarkEnd w:id="22"/>
      <w:bookmarkEnd w:id="23"/>
    </w:p>
    <w:sectPr w:rsidR="001864B7" w:rsidRPr="00261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2C5A1" w14:textId="77777777" w:rsidR="008F176B" w:rsidRDefault="008F176B" w:rsidP="005272A4">
      <w:r>
        <w:separator/>
      </w:r>
    </w:p>
  </w:endnote>
  <w:endnote w:type="continuationSeparator" w:id="0">
    <w:p w14:paraId="5EA6C4E0" w14:textId="77777777" w:rsidR="008F176B" w:rsidRDefault="008F176B" w:rsidP="00527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E0C5E" w14:textId="77777777" w:rsidR="008F176B" w:rsidRDefault="008F176B" w:rsidP="005272A4">
      <w:r>
        <w:separator/>
      </w:r>
    </w:p>
  </w:footnote>
  <w:footnote w:type="continuationSeparator" w:id="0">
    <w:p w14:paraId="7122DF91" w14:textId="77777777" w:rsidR="008F176B" w:rsidRDefault="008F176B" w:rsidP="005272A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张长春">
    <w15:presenceInfo w15:providerId="None" w15:userId="张长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MTc2ZWI2ZGRlODllNGRlNTYyODJlZGRiMTM1NjEifQ=="/>
  </w:docVars>
  <w:rsids>
    <w:rsidRoot w:val="000C5836"/>
    <w:rsid w:val="00027D7C"/>
    <w:rsid w:val="00070F7F"/>
    <w:rsid w:val="000B3B49"/>
    <w:rsid w:val="000C2CA2"/>
    <w:rsid w:val="000C5836"/>
    <w:rsid w:val="00121C07"/>
    <w:rsid w:val="00154507"/>
    <w:rsid w:val="00164AB6"/>
    <w:rsid w:val="001864B7"/>
    <w:rsid w:val="001D08D9"/>
    <w:rsid w:val="001E2C8E"/>
    <w:rsid w:val="001E6F56"/>
    <w:rsid w:val="001F47B0"/>
    <w:rsid w:val="00261870"/>
    <w:rsid w:val="002B7DFB"/>
    <w:rsid w:val="002E4B8C"/>
    <w:rsid w:val="002E4C6A"/>
    <w:rsid w:val="002F081F"/>
    <w:rsid w:val="0033381A"/>
    <w:rsid w:val="003612C4"/>
    <w:rsid w:val="003B5142"/>
    <w:rsid w:val="00420F4C"/>
    <w:rsid w:val="00425A72"/>
    <w:rsid w:val="00464553"/>
    <w:rsid w:val="00482168"/>
    <w:rsid w:val="00483365"/>
    <w:rsid w:val="00497F17"/>
    <w:rsid w:val="004A3AFB"/>
    <w:rsid w:val="004A769E"/>
    <w:rsid w:val="004C6F32"/>
    <w:rsid w:val="0050061C"/>
    <w:rsid w:val="005255C5"/>
    <w:rsid w:val="005272A4"/>
    <w:rsid w:val="0055413C"/>
    <w:rsid w:val="005844A8"/>
    <w:rsid w:val="005852F5"/>
    <w:rsid w:val="005B5F5D"/>
    <w:rsid w:val="005D12AB"/>
    <w:rsid w:val="0062062D"/>
    <w:rsid w:val="00620BAA"/>
    <w:rsid w:val="00662E10"/>
    <w:rsid w:val="006C58AE"/>
    <w:rsid w:val="006D1790"/>
    <w:rsid w:val="006E0B10"/>
    <w:rsid w:val="00702A6A"/>
    <w:rsid w:val="007059D8"/>
    <w:rsid w:val="00725C2B"/>
    <w:rsid w:val="007B7BB0"/>
    <w:rsid w:val="007F0BFD"/>
    <w:rsid w:val="00821336"/>
    <w:rsid w:val="00851FA0"/>
    <w:rsid w:val="00853869"/>
    <w:rsid w:val="00865276"/>
    <w:rsid w:val="0088024C"/>
    <w:rsid w:val="00896EC0"/>
    <w:rsid w:val="008C532F"/>
    <w:rsid w:val="008D4299"/>
    <w:rsid w:val="008D476E"/>
    <w:rsid w:val="008F176B"/>
    <w:rsid w:val="00906086"/>
    <w:rsid w:val="009119EC"/>
    <w:rsid w:val="00912380"/>
    <w:rsid w:val="00934211"/>
    <w:rsid w:val="009560F1"/>
    <w:rsid w:val="009A7605"/>
    <w:rsid w:val="009C548C"/>
    <w:rsid w:val="00A57B80"/>
    <w:rsid w:val="00A80981"/>
    <w:rsid w:val="00A973F2"/>
    <w:rsid w:val="00AC7B8C"/>
    <w:rsid w:val="00AD6D5B"/>
    <w:rsid w:val="00B051AA"/>
    <w:rsid w:val="00B43EAD"/>
    <w:rsid w:val="00B642AD"/>
    <w:rsid w:val="00B6662D"/>
    <w:rsid w:val="00B86531"/>
    <w:rsid w:val="00B96B18"/>
    <w:rsid w:val="00C0011A"/>
    <w:rsid w:val="00CA484F"/>
    <w:rsid w:val="00CB317C"/>
    <w:rsid w:val="00CD0954"/>
    <w:rsid w:val="00CE1994"/>
    <w:rsid w:val="00CE5AC4"/>
    <w:rsid w:val="00D40A26"/>
    <w:rsid w:val="00D46F2A"/>
    <w:rsid w:val="00D62702"/>
    <w:rsid w:val="00DE521D"/>
    <w:rsid w:val="00E016B9"/>
    <w:rsid w:val="00E0759B"/>
    <w:rsid w:val="00E633DF"/>
    <w:rsid w:val="00ED15CB"/>
    <w:rsid w:val="00F006DC"/>
    <w:rsid w:val="00F01B3E"/>
    <w:rsid w:val="00F2685E"/>
    <w:rsid w:val="00F5797A"/>
    <w:rsid w:val="00F7435E"/>
    <w:rsid w:val="01D408F4"/>
    <w:rsid w:val="07322345"/>
    <w:rsid w:val="08F57ACE"/>
    <w:rsid w:val="09A33F27"/>
    <w:rsid w:val="09AB4631"/>
    <w:rsid w:val="0E6059EA"/>
    <w:rsid w:val="0F59704C"/>
    <w:rsid w:val="10A67900"/>
    <w:rsid w:val="15EA028F"/>
    <w:rsid w:val="166E2C6E"/>
    <w:rsid w:val="16BF34C9"/>
    <w:rsid w:val="1C626DD1"/>
    <w:rsid w:val="205B527A"/>
    <w:rsid w:val="370F76FD"/>
    <w:rsid w:val="372D3F3B"/>
    <w:rsid w:val="37313B18"/>
    <w:rsid w:val="376445F0"/>
    <w:rsid w:val="3B1654FE"/>
    <w:rsid w:val="3F52287D"/>
    <w:rsid w:val="3FA75E40"/>
    <w:rsid w:val="414601C0"/>
    <w:rsid w:val="460764DD"/>
    <w:rsid w:val="475573AE"/>
    <w:rsid w:val="504B022D"/>
    <w:rsid w:val="52197F39"/>
    <w:rsid w:val="5AE07DC9"/>
    <w:rsid w:val="5AF24E6B"/>
    <w:rsid w:val="5B1F3B03"/>
    <w:rsid w:val="5DC52F62"/>
    <w:rsid w:val="601259E5"/>
    <w:rsid w:val="6C134FBF"/>
    <w:rsid w:val="6DEF55B7"/>
    <w:rsid w:val="6E737F96"/>
    <w:rsid w:val="6F7B5355"/>
    <w:rsid w:val="747405C4"/>
    <w:rsid w:val="7575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0C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21C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flall">
    <w:name w:val="fl_al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all">
    <w:name w:val="fr_al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bjbig">
    <w:name w:val="obj_big"/>
    <w:basedOn w:val="a0"/>
    <w:qFormat/>
  </w:style>
  <w:style w:type="character" w:customStyle="1" w:styleId="objsmall">
    <w:name w:val="obj_small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sid w:val="00121C07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8">
    <w:name w:val="List Paragraph"/>
    <w:basedOn w:val="a"/>
    <w:uiPriority w:val="99"/>
    <w:rsid w:val="00934211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F5797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5797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21C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Emphasis"/>
    <w:basedOn w:val="a0"/>
    <w:uiPriority w:val="20"/>
    <w:qFormat/>
    <w:rPr>
      <w:i/>
      <w:iCs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flall">
    <w:name w:val="fl_al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rall">
    <w:name w:val="fr_al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objbig">
    <w:name w:val="obj_big"/>
    <w:basedOn w:val="a0"/>
    <w:qFormat/>
  </w:style>
  <w:style w:type="character" w:customStyle="1" w:styleId="objsmall">
    <w:name w:val="obj_small"/>
    <w:basedOn w:val="a0"/>
    <w:qFormat/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Char">
    <w:name w:val="标题 1 Char"/>
    <w:basedOn w:val="a0"/>
    <w:link w:val="1"/>
    <w:uiPriority w:val="9"/>
    <w:rsid w:val="00121C07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8">
    <w:name w:val="List Paragraph"/>
    <w:basedOn w:val="a"/>
    <w:uiPriority w:val="99"/>
    <w:rsid w:val="00934211"/>
    <w:pPr>
      <w:ind w:firstLineChars="200" w:firstLine="420"/>
    </w:pPr>
  </w:style>
  <w:style w:type="paragraph" w:styleId="a9">
    <w:name w:val="Balloon Text"/>
    <w:basedOn w:val="a"/>
    <w:link w:val="Char1"/>
    <w:uiPriority w:val="99"/>
    <w:semiHidden/>
    <w:unhideWhenUsed/>
    <w:rsid w:val="00F5797A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F5797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78100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</dc:creator>
  <cp:lastModifiedBy>曹瑞</cp:lastModifiedBy>
  <cp:revision>78</cp:revision>
  <dcterms:created xsi:type="dcterms:W3CDTF">2022-02-13T02:21:00Z</dcterms:created>
  <dcterms:modified xsi:type="dcterms:W3CDTF">2025-08-01T02:11:00Z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99FABD475F124450AD94A44B70C67092_12</vt:lpwstr>
  </property>
</Properties>
</file>