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9559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sz w:val="28"/>
          <w:szCs w:val="28"/>
          <w:lang w:eastAsia="zh-CN" w:bidi="ar"/>
        </w:rPr>
      </w:pPr>
      <w:bookmarkStart w:id="0" w:name="_GoBack"/>
      <w:bookmarkEnd w:id="0"/>
      <w:r>
        <w:rPr>
          <w:rFonts w:hint="default" w:ascii="Times New Roman" w:hAnsi="Times New Roman" w:eastAsia="宋体" w:cs="Times New Roman"/>
          <w:snapToGrid/>
          <w:sz w:val="24"/>
          <w:szCs w:val="24"/>
          <w:lang w:eastAsia="zh-CN" w:bidi="ar"/>
        </w:rPr>
        <w:t>附件</w:t>
      </w:r>
      <w:r>
        <w:rPr>
          <w:rFonts w:hint="eastAsia" w:ascii="Times New Roman" w:hAnsi="Times New Roman" w:eastAsia="宋体" w:cs="Times New Roman"/>
          <w:snapToGrid/>
          <w:sz w:val="24"/>
          <w:szCs w:val="24"/>
          <w:lang w:val="en-US" w:eastAsia="zh-CN" w:bidi="ar"/>
        </w:rPr>
        <w:t>4</w:t>
      </w:r>
    </w:p>
    <w:p w14:paraId="057EA410">
      <w:pPr>
        <w:keepNext w:val="0"/>
        <w:keepLines w:val="0"/>
        <w:pageBreakBefore w:val="0"/>
        <w:widowControl/>
        <w:kinsoku/>
        <w:wordWrap/>
        <w:overflowPunct/>
        <w:topLinePunct w:val="0"/>
        <w:autoSpaceDE/>
        <w:autoSpaceDN/>
        <w:bidi w:val="0"/>
        <w:adjustRightInd/>
        <w:snapToGrid/>
        <w:spacing w:line="360" w:lineRule="auto"/>
        <w:ind w:firstLine="561"/>
        <w:jc w:val="center"/>
        <w:textAlignment w:val="auto"/>
        <w:rPr>
          <w:rFonts w:hint="eastAsia" w:ascii="宋体" w:hAnsi="宋体" w:eastAsia="宋体" w:cs="宋体"/>
          <w:snapToGrid/>
          <w:color w:val="auto"/>
          <w:spacing w:val="7"/>
          <w:sz w:val="28"/>
          <w:szCs w:val="28"/>
          <w:shd w:val="clear" w:color="auto" w:fill="FFFFFF"/>
          <w:lang w:eastAsia="zh-CN"/>
        </w:rPr>
      </w:pPr>
      <w:r>
        <w:rPr>
          <w:rFonts w:hint="eastAsia" w:ascii="宋体" w:hAnsi="宋体" w:eastAsia="宋体" w:cs="宋体"/>
          <w:b/>
          <w:bCs/>
          <w:snapToGrid/>
          <w:sz w:val="28"/>
          <w:szCs w:val="28"/>
          <w:lang w:val="en-US" w:eastAsia="zh-CN" w:bidi="ar"/>
        </w:rPr>
        <w:t>草业</w:t>
      </w:r>
      <w:r>
        <w:rPr>
          <w:rFonts w:hint="eastAsia" w:ascii="宋体" w:hAnsi="宋体" w:eastAsia="宋体" w:cs="宋体"/>
          <w:b/>
          <w:bCs/>
          <w:snapToGrid/>
          <w:sz w:val="28"/>
          <w:szCs w:val="28"/>
          <w:lang w:eastAsia="zh-CN" w:bidi="ar"/>
        </w:rPr>
        <w:t>国家技术创新中心重大创新平台建设专项</w:t>
      </w:r>
      <w:r>
        <w:rPr>
          <w:rFonts w:hint="eastAsia" w:ascii="宋体" w:hAnsi="宋体" w:eastAsia="宋体" w:cs="宋体"/>
          <w:snapToGrid/>
          <w:color w:val="auto"/>
          <w:spacing w:val="7"/>
          <w:sz w:val="28"/>
          <w:szCs w:val="28"/>
          <w:shd w:val="clear" w:color="auto" w:fill="FFFFFF"/>
          <w:lang w:eastAsia="zh-CN"/>
        </w:rPr>
        <w:t>“</w:t>
      </w:r>
      <w:r>
        <w:rPr>
          <w:rFonts w:hint="eastAsia" w:ascii="宋体" w:hAnsi="宋体" w:eastAsia="宋体" w:cs="宋体"/>
          <w:snapToGrid/>
          <w:sz w:val="28"/>
          <w:szCs w:val="28"/>
          <w:u w:val="single"/>
          <w:lang w:eastAsia="zh-CN" w:bidi="ar"/>
        </w:rPr>
        <w:t xml:space="preserve">                </w:t>
      </w:r>
      <w:r>
        <w:rPr>
          <w:rFonts w:hint="eastAsia" w:ascii="宋体" w:hAnsi="宋体" w:eastAsia="宋体" w:cs="宋体"/>
          <w:snapToGrid/>
          <w:color w:val="auto"/>
          <w:spacing w:val="7"/>
          <w:sz w:val="28"/>
          <w:szCs w:val="28"/>
          <w:shd w:val="clear" w:color="auto" w:fill="FFFFFF"/>
          <w:lang w:eastAsia="zh-CN"/>
        </w:rPr>
        <w:t>”</w:t>
      </w:r>
    </w:p>
    <w:p w14:paraId="4554190C">
      <w:pPr>
        <w:keepNext w:val="0"/>
        <w:keepLines w:val="0"/>
        <w:pageBreakBefore w:val="0"/>
        <w:widowControl/>
        <w:kinsoku/>
        <w:wordWrap/>
        <w:overflowPunct/>
        <w:topLinePunct w:val="0"/>
        <w:autoSpaceDE/>
        <w:autoSpaceDN/>
        <w:bidi w:val="0"/>
        <w:adjustRightInd/>
        <w:snapToGrid/>
        <w:spacing w:line="360" w:lineRule="auto"/>
        <w:ind w:firstLine="561"/>
        <w:jc w:val="center"/>
        <w:textAlignment w:val="auto"/>
        <w:rPr>
          <w:rFonts w:hint="default" w:ascii="Times New Roman" w:hAnsi="Times New Roman" w:eastAsia="宋体" w:cs="Times New Roman"/>
          <w:b/>
          <w:bCs/>
          <w:snapToGrid/>
          <w:sz w:val="28"/>
          <w:szCs w:val="28"/>
          <w:lang w:eastAsia="zh-CN" w:bidi="ar"/>
        </w:rPr>
      </w:pPr>
      <w:r>
        <w:rPr>
          <w:rFonts w:hint="eastAsia" w:ascii="宋体" w:hAnsi="宋体" w:eastAsia="宋体" w:cs="宋体"/>
          <w:b/>
          <w:bCs/>
          <w:snapToGrid/>
          <w:sz w:val="28"/>
          <w:szCs w:val="28"/>
          <w:lang w:eastAsia="zh-CN" w:bidi="ar"/>
        </w:rPr>
        <w:t>联合申报协议</w:t>
      </w:r>
    </w:p>
    <w:p w14:paraId="4651BBB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项目主持单位（甲方）：</w:t>
      </w:r>
      <w:r>
        <w:rPr>
          <w:rFonts w:hint="default" w:ascii="Times New Roman" w:hAnsi="Times New Roman" w:eastAsia="宋体" w:cs="Times New Roman"/>
          <w:snapToGrid/>
          <w:sz w:val="24"/>
          <w:szCs w:val="24"/>
          <w:u w:val="single"/>
          <w:lang w:eastAsia="zh-CN" w:bidi="ar"/>
        </w:rPr>
        <w:t xml:space="preserve">                               </w:t>
      </w:r>
    </w:p>
    <w:p w14:paraId="489B844B">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sz w:val="24"/>
          <w:szCs w:val="24"/>
          <w:u w:val="single"/>
          <w:lang w:eastAsia="zh-CN" w:bidi="ar"/>
        </w:rPr>
      </w:pPr>
      <w:r>
        <w:rPr>
          <w:rFonts w:hint="default" w:ascii="Times New Roman" w:hAnsi="Times New Roman" w:eastAsia="宋体" w:cs="Times New Roman"/>
          <w:b/>
          <w:bCs/>
          <w:snapToGrid/>
          <w:sz w:val="24"/>
          <w:szCs w:val="24"/>
          <w:lang w:eastAsia="zh-CN" w:bidi="ar"/>
        </w:rPr>
        <w:t>项目参与单位（乙方）：</w:t>
      </w:r>
      <w:r>
        <w:rPr>
          <w:rFonts w:hint="default" w:ascii="Times New Roman" w:hAnsi="Times New Roman" w:eastAsia="宋体" w:cs="Times New Roman"/>
          <w:snapToGrid/>
          <w:sz w:val="24"/>
          <w:szCs w:val="24"/>
          <w:u w:val="single"/>
          <w:lang w:eastAsia="zh-CN" w:bidi="ar"/>
        </w:rPr>
        <w:t xml:space="preserve">                               </w:t>
      </w:r>
    </w:p>
    <w:p w14:paraId="112F142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甲乙双方就共同承担</w:t>
      </w:r>
      <w:r>
        <w:rPr>
          <w:rFonts w:hint="eastAsia" w:ascii="Times New Roman" w:hAnsi="Times New Roman" w:eastAsia="宋体" w:cs="Times New Roman"/>
          <w:snapToGrid/>
          <w:sz w:val="24"/>
          <w:szCs w:val="24"/>
          <w:lang w:eastAsia="zh-CN" w:bidi="ar"/>
        </w:rPr>
        <w:t>草业国家</w:t>
      </w:r>
      <w:r>
        <w:rPr>
          <w:rFonts w:hint="default" w:ascii="Times New Roman" w:hAnsi="Times New Roman" w:eastAsia="宋体" w:cs="Times New Roman"/>
          <w:snapToGrid/>
          <w:sz w:val="24"/>
          <w:szCs w:val="24"/>
          <w:lang w:eastAsia="zh-CN" w:bidi="ar"/>
        </w:rPr>
        <w:t>技术创新中心重大创新平台建设专项</w:t>
      </w:r>
      <w:r>
        <w:rPr>
          <w:rFonts w:hint="default" w:ascii="Times New Roman" w:hAnsi="Times New Roman" w:eastAsia="宋体" w:cs="Times New Roman"/>
          <w:snapToGrid/>
          <w:color w:val="auto"/>
          <w:spacing w:val="7"/>
          <w:sz w:val="24"/>
          <w:szCs w:val="24"/>
          <w:shd w:val="clear" w:color="auto" w:fill="FFFFFF"/>
          <w:lang w:eastAsia="zh-CN"/>
        </w:rPr>
        <w:t>“</w:t>
      </w:r>
      <w:r>
        <w:rPr>
          <w:rFonts w:hint="default" w:ascii="Times New Roman" w:hAnsi="Times New Roman" w:eastAsia="宋体" w:cs="Times New Roman"/>
          <w:snapToGrid/>
          <w:sz w:val="24"/>
          <w:szCs w:val="24"/>
          <w:u w:val="single"/>
          <w:lang w:eastAsia="zh-CN" w:bidi="ar"/>
        </w:rPr>
        <w:t xml:space="preserve">                               </w:t>
      </w:r>
      <w:r>
        <w:rPr>
          <w:rFonts w:hint="default" w:ascii="Times New Roman" w:hAnsi="Times New Roman" w:eastAsia="宋体" w:cs="Times New Roman"/>
          <w:snapToGrid/>
          <w:color w:val="auto"/>
          <w:spacing w:val="7"/>
          <w:sz w:val="24"/>
          <w:szCs w:val="24"/>
          <w:shd w:val="clear" w:color="auto" w:fill="FFFFFF"/>
          <w:lang w:eastAsia="zh-CN"/>
        </w:rPr>
        <w:t>”</w:t>
      </w:r>
      <w:r>
        <w:rPr>
          <w:rFonts w:hint="default" w:ascii="Times New Roman" w:hAnsi="Times New Roman" w:eastAsia="宋体" w:cs="Times New Roman"/>
          <w:snapToGrid/>
          <w:sz w:val="24"/>
          <w:szCs w:val="24"/>
          <w:lang w:eastAsia="zh-CN" w:bidi="ar"/>
        </w:rPr>
        <w:t xml:space="preserve">的有关事宜，经友好协商，达成如下协议： </w:t>
      </w:r>
    </w:p>
    <w:p w14:paraId="34F8014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1.甲方作为项目主持单位，负责项目总体组织、任务分工、经费分配、研究进展监督、总结上报及整体协调；乙方作为合作单位参加项目的研究工作。双方完全理解和接受</w:t>
      </w:r>
      <w:r>
        <w:rPr>
          <w:rFonts w:hint="eastAsia" w:ascii="Times New Roman" w:hAnsi="Times New Roman" w:eastAsia="宋体" w:cs="Times New Roman"/>
          <w:snapToGrid/>
          <w:sz w:val="24"/>
          <w:szCs w:val="24"/>
          <w:lang w:eastAsia="zh-CN" w:bidi="ar"/>
        </w:rPr>
        <w:t>草业国家</w:t>
      </w:r>
      <w:r>
        <w:rPr>
          <w:rFonts w:hint="default" w:ascii="Times New Roman" w:hAnsi="Times New Roman" w:eastAsia="宋体" w:cs="Times New Roman"/>
          <w:snapToGrid/>
          <w:sz w:val="24"/>
          <w:szCs w:val="24"/>
          <w:lang w:eastAsia="zh-CN" w:bidi="ar"/>
        </w:rPr>
        <w:t>技术创新中心</w:t>
      </w:r>
      <w:r>
        <w:rPr>
          <w:rFonts w:hint="eastAsia" w:ascii="Times New Roman" w:hAnsi="Times New Roman" w:eastAsia="宋体" w:cs="Times New Roman"/>
          <w:snapToGrid/>
          <w:sz w:val="24"/>
          <w:szCs w:val="24"/>
          <w:lang w:eastAsia="zh-CN" w:bidi="ar"/>
        </w:rPr>
        <w:t>（</w:t>
      </w:r>
      <w:r>
        <w:rPr>
          <w:rFonts w:hint="eastAsia" w:ascii="Times New Roman" w:hAnsi="Times New Roman" w:eastAsia="宋体" w:cs="Times New Roman"/>
          <w:snapToGrid/>
          <w:sz w:val="24"/>
          <w:szCs w:val="24"/>
          <w:lang w:val="en-US" w:eastAsia="zh-CN" w:bidi="ar"/>
        </w:rPr>
        <w:t>以下简称“创新中心”</w:t>
      </w:r>
      <w:r>
        <w:rPr>
          <w:rFonts w:hint="eastAsia" w:ascii="Times New Roman" w:hAnsi="Times New Roman" w:eastAsia="宋体" w:cs="Times New Roman"/>
          <w:snapToGrid/>
          <w:sz w:val="24"/>
          <w:szCs w:val="24"/>
          <w:lang w:eastAsia="zh-CN" w:bidi="ar"/>
        </w:rPr>
        <w:t>）</w:t>
      </w:r>
      <w:r>
        <w:rPr>
          <w:rFonts w:hint="default" w:ascii="Times New Roman" w:hAnsi="Times New Roman" w:eastAsia="宋体" w:cs="Times New Roman"/>
          <w:snapToGrid/>
          <w:sz w:val="24"/>
          <w:szCs w:val="24"/>
          <w:lang w:eastAsia="zh-CN" w:bidi="ar"/>
        </w:rPr>
        <w:t xml:space="preserve">重大创新平台建设专项的一切规定和要求，并承诺对本单位提供的研究内容或材料的真实性予以负责。 </w:t>
      </w:r>
    </w:p>
    <w:p w14:paraId="2957000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 xml:space="preserve">2.乙方承担的主要任务及经费分配 </w:t>
      </w:r>
    </w:p>
    <w:p w14:paraId="09A9D01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sz w:val="24"/>
          <w:szCs w:val="24"/>
          <w:u w:val="single"/>
          <w:lang w:eastAsia="zh-CN" w:bidi="ar"/>
        </w:rPr>
      </w:pPr>
      <w:r>
        <w:rPr>
          <w:rFonts w:hint="default" w:ascii="Times New Roman" w:hAnsi="Times New Roman" w:eastAsia="宋体" w:cs="Times New Roman"/>
          <w:snapToGrid/>
          <w:sz w:val="24"/>
          <w:szCs w:val="24"/>
          <w:lang w:eastAsia="zh-CN" w:bidi="ar"/>
        </w:rPr>
        <w:t>主要任务：</w:t>
      </w:r>
      <w:r>
        <w:rPr>
          <w:rFonts w:hint="default" w:ascii="Times New Roman" w:hAnsi="Times New Roman" w:eastAsia="宋体" w:cs="Times New Roman"/>
          <w:snapToGrid/>
          <w:sz w:val="24"/>
          <w:szCs w:val="24"/>
          <w:u w:val="single"/>
          <w:lang w:eastAsia="zh-CN" w:bidi="ar"/>
        </w:rPr>
        <w:t xml:space="preserve">                                       </w:t>
      </w:r>
    </w:p>
    <w:p w14:paraId="52A09BE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sz w:val="24"/>
          <w:szCs w:val="24"/>
          <w:u w:val="single"/>
          <w:lang w:eastAsia="zh-CN" w:bidi="ar"/>
        </w:rPr>
      </w:pPr>
      <w:r>
        <w:rPr>
          <w:rFonts w:hint="default" w:ascii="Times New Roman" w:hAnsi="Times New Roman" w:eastAsia="宋体" w:cs="Times New Roman"/>
          <w:snapToGrid/>
          <w:sz w:val="24"/>
          <w:szCs w:val="24"/>
          <w:lang w:eastAsia="zh-CN" w:bidi="ar"/>
        </w:rPr>
        <w:t>考核指标：</w:t>
      </w:r>
      <w:r>
        <w:rPr>
          <w:rFonts w:hint="default" w:ascii="Times New Roman" w:hAnsi="Times New Roman" w:eastAsia="宋体" w:cs="Times New Roman"/>
          <w:snapToGrid/>
          <w:sz w:val="24"/>
          <w:szCs w:val="24"/>
          <w:u w:val="single"/>
          <w:lang w:eastAsia="zh-CN" w:bidi="ar"/>
        </w:rPr>
        <w:t xml:space="preserve">                                       </w:t>
      </w:r>
    </w:p>
    <w:p w14:paraId="7689EAC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sz w:val="24"/>
          <w:szCs w:val="24"/>
          <w:u w:val="single"/>
          <w:lang w:eastAsia="zh-CN" w:bidi="ar"/>
        </w:rPr>
      </w:pPr>
      <w:r>
        <w:rPr>
          <w:rFonts w:hint="default" w:ascii="Times New Roman" w:hAnsi="Times New Roman" w:eastAsia="宋体" w:cs="Times New Roman"/>
          <w:snapToGrid/>
          <w:sz w:val="24"/>
          <w:szCs w:val="24"/>
          <w:lang w:eastAsia="zh-CN" w:bidi="ar"/>
        </w:rPr>
        <w:t>经费分配：</w:t>
      </w:r>
      <w:r>
        <w:rPr>
          <w:rFonts w:hint="default" w:ascii="Times New Roman" w:hAnsi="Times New Roman" w:eastAsia="宋体" w:cs="Times New Roman"/>
          <w:snapToGrid/>
          <w:sz w:val="24"/>
          <w:szCs w:val="24"/>
          <w:u w:val="single"/>
          <w:lang w:eastAsia="zh-CN" w:bidi="ar"/>
        </w:rPr>
        <w:t xml:space="preserve">                                       </w:t>
      </w:r>
    </w:p>
    <w:p w14:paraId="240173F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自筹经费：</w:t>
      </w:r>
      <w:r>
        <w:rPr>
          <w:rFonts w:hint="default" w:ascii="Times New Roman" w:hAnsi="Times New Roman" w:eastAsia="宋体" w:cs="Times New Roman"/>
          <w:snapToGrid/>
          <w:sz w:val="24"/>
          <w:szCs w:val="24"/>
          <w:u w:val="single"/>
          <w:lang w:eastAsia="zh-CN" w:bidi="ar"/>
        </w:rPr>
        <w:t xml:space="preserve">                                       </w:t>
      </w:r>
      <w:r>
        <w:rPr>
          <w:rFonts w:hint="default" w:ascii="Times New Roman" w:hAnsi="Times New Roman" w:eastAsia="宋体" w:cs="Times New Roman"/>
          <w:snapToGrid/>
          <w:sz w:val="24"/>
          <w:szCs w:val="24"/>
          <w:lang w:eastAsia="zh-CN" w:bidi="ar"/>
        </w:rPr>
        <w:t xml:space="preserve"> </w:t>
      </w:r>
    </w:p>
    <w:p w14:paraId="66C9CAAD">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3.合作期限：</w:t>
      </w:r>
      <w:r>
        <w:rPr>
          <w:rFonts w:hint="default" w:ascii="Times New Roman" w:hAnsi="Times New Roman" w:eastAsia="宋体" w:cs="Times New Roman"/>
          <w:snapToGrid/>
          <w:sz w:val="24"/>
          <w:szCs w:val="24"/>
          <w:lang w:eastAsia="zh-CN" w:bidi="ar"/>
        </w:rPr>
        <w:t>自</w:t>
      </w:r>
      <w:r>
        <w:rPr>
          <w:rFonts w:hint="default" w:ascii="Times New Roman" w:hAnsi="Times New Roman" w:eastAsia="宋体" w:cs="Times New Roman"/>
          <w:snapToGrid/>
          <w:sz w:val="24"/>
          <w:szCs w:val="24"/>
          <w:u w:val="single"/>
          <w:lang w:eastAsia="zh-CN" w:bidi="ar"/>
        </w:rPr>
        <w:t xml:space="preserve">         </w:t>
      </w:r>
      <w:r>
        <w:rPr>
          <w:rFonts w:hint="default" w:ascii="Times New Roman" w:hAnsi="Times New Roman" w:eastAsia="宋体" w:cs="Times New Roman"/>
          <w:snapToGrid/>
          <w:sz w:val="24"/>
          <w:szCs w:val="24"/>
          <w:lang w:eastAsia="zh-CN" w:bidi="ar"/>
        </w:rPr>
        <w:t>起至</w:t>
      </w:r>
      <w:r>
        <w:rPr>
          <w:rFonts w:hint="default" w:ascii="Times New Roman" w:hAnsi="Times New Roman" w:eastAsia="宋体" w:cs="Times New Roman"/>
          <w:snapToGrid/>
          <w:sz w:val="24"/>
          <w:szCs w:val="24"/>
          <w:u w:val="single"/>
          <w:lang w:eastAsia="zh-CN" w:bidi="ar"/>
        </w:rPr>
        <w:t xml:space="preserve">          </w:t>
      </w:r>
      <w:r>
        <w:rPr>
          <w:rFonts w:hint="default" w:ascii="Times New Roman" w:hAnsi="Times New Roman" w:eastAsia="宋体" w:cs="Times New Roman"/>
          <w:snapToGrid/>
          <w:sz w:val="24"/>
          <w:szCs w:val="24"/>
          <w:lang w:eastAsia="zh-CN" w:bidi="ar"/>
        </w:rPr>
        <w:t>止，共计</w:t>
      </w:r>
      <w:r>
        <w:rPr>
          <w:rFonts w:hint="default" w:ascii="Times New Roman" w:hAnsi="Times New Roman" w:eastAsia="宋体" w:cs="Times New Roman"/>
          <w:snapToGrid/>
          <w:sz w:val="24"/>
          <w:szCs w:val="24"/>
          <w:u w:val="single"/>
          <w:lang w:eastAsia="zh-CN" w:bidi="ar"/>
        </w:rPr>
        <w:t xml:space="preserve">   </w:t>
      </w:r>
      <w:r>
        <w:rPr>
          <w:rFonts w:hint="default" w:ascii="Times New Roman" w:hAnsi="Times New Roman" w:eastAsia="宋体" w:cs="Times New Roman"/>
          <w:snapToGrid/>
          <w:sz w:val="24"/>
          <w:szCs w:val="24"/>
          <w:lang w:eastAsia="zh-CN" w:bidi="ar"/>
        </w:rPr>
        <w:t xml:space="preserve">个月。 </w:t>
      </w:r>
    </w:p>
    <w:p w14:paraId="2182B37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4.资金使用：</w:t>
      </w:r>
      <w:r>
        <w:rPr>
          <w:rFonts w:hint="default" w:ascii="Times New Roman" w:hAnsi="Times New Roman" w:eastAsia="宋体" w:cs="Times New Roman"/>
          <w:snapToGrid/>
          <w:sz w:val="24"/>
          <w:szCs w:val="24"/>
          <w:lang w:eastAsia="zh-CN" w:bidi="ar"/>
        </w:rPr>
        <w:t>资金使用要严格遵守</w:t>
      </w:r>
      <w:r>
        <w:rPr>
          <w:rFonts w:hint="eastAsia" w:ascii="Times New Roman" w:hAnsi="Times New Roman" w:eastAsia="宋体" w:cs="Times New Roman"/>
          <w:snapToGrid/>
          <w:sz w:val="24"/>
          <w:szCs w:val="24"/>
          <w:lang w:eastAsia="zh-CN" w:bidi="ar"/>
        </w:rPr>
        <w:t>草业国家</w:t>
      </w:r>
      <w:r>
        <w:rPr>
          <w:rFonts w:hint="default" w:ascii="Times New Roman" w:hAnsi="Times New Roman" w:eastAsia="宋体" w:cs="Times New Roman"/>
          <w:snapToGrid/>
          <w:sz w:val="24"/>
          <w:szCs w:val="24"/>
          <w:lang w:eastAsia="zh-CN" w:bidi="ar"/>
        </w:rPr>
        <w:t>技术创新中心重大创新平台建设</w:t>
      </w:r>
      <w:r>
        <w:rPr>
          <w:rFonts w:hint="eastAsia" w:ascii="Times New Roman" w:hAnsi="Times New Roman" w:eastAsia="宋体" w:cs="Times New Roman"/>
          <w:snapToGrid/>
          <w:sz w:val="24"/>
          <w:szCs w:val="24"/>
          <w:lang w:eastAsia="zh-CN" w:bidi="ar"/>
        </w:rPr>
        <w:t>专项</w:t>
      </w:r>
      <w:r>
        <w:rPr>
          <w:rFonts w:hint="default" w:ascii="Times New Roman" w:hAnsi="Times New Roman" w:eastAsia="宋体" w:cs="Times New Roman"/>
          <w:snapToGrid/>
          <w:sz w:val="24"/>
          <w:szCs w:val="24"/>
          <w:lang w:eastAsia="zh-CN" w:bidi="ar"/>
        </w:rPr>
        <w:t>经费管理办法，保证资金使用规范，专款专用。</w:t>
      </w:r>
    </w:p>
    <w:p w14:paraId="2092E5CA">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hint="default" w:ascii="Times New Roman" w:hAnsi="Times New Roman" w:eastAsia="宋体" w:cs="Times New Roman"/>
          <w:b/>
          <w:bCs/>
          <w:snapToGrid/>
          <w:sz w:val="24"/>
          <w:szCs w:val="24"/>
          <w:highlight w:val="none"/>
          <w:lang w:eastAsia="zh-CN" w:bidi="ar"/>
        </w:rPr>
      </w:pPr>
      <w:r>
        <w:rPr>
          <w:rFonts w:hint="default" w:ascii="Times New Roman" w:hAnsi="Times New Roman" w:eastAsia="宋体" w:cs="Times New Roman"/>
          <w:b/>
          <w:bCs/>
          <w:snapToGrid/>
          <w:sz w:val="24"/>
          <w:szCs w:val="24"/>
          <w:highlight w:val="none"/>
          <w:lang w:eastAsia="zh-CN" w:bidi="ar"/>
        </w:rPr>
        <w:t>5.产权归属：</w:t>
      </w:r>
    </w:p>
    <w:p w14:paraId="3A99DA43">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w:t>
      </w:r>
      <w:r>
        <w:rPr>
          <w:rFonts w:hint="eastAsia" w:ascii="Times New Roman" w:hAnsi="Times New Roman" w:eastAsia="宋体" w:cs="Times New Roman"/>
          <w:snapToGrid/>
          <w:kern w:val="2"/>
          <w:sz w:val="24"/>
          <w:szCs w:val="24"/>
          <w:highlight w:val="none"/>
          <w:lang w:val="en-US" w:eastAsia="zh-CN"/>
        </w:rPr>
        <w:t>1）</w:t>
      </w:r>
      <w:r>
        <w:rPr>
          <w:rFonts w:hint="default" w:ascii="Times New Roman" w:hAnsi="Times New Roman" w:eastAsia="宋体" w:cs="Times New Roman"/>
          <w:snapToGrid/>
          <w:kern w:val="2"/>
          <w:sz w:val="24"/>
          <w:szCs w:val="24"/>
          <w:highlight w:val="none"/>
          <w:lang w:eastAsia="zh-CN"/>
        </w:rPr>
        <w:t>成果所有权及收益分配</w:t>
      </w:r>
    </w:p>
    <w:p w14:paraId="2CEF133F">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eastAsia="zh-CN"/>
        </w:rPr>
        <w:t>项目产生的所有知识产权及相关成果，所有权由申报单位和创新中心共同享有。成果转化产生的经济收益，创新中心与申报单位通过签署协议的形式，一事一议确定分成比例。申报单位须积极配合创新中心开展成果保护、转化与推广，确保成果价值最大化。其他非本专项项目产生的成果不得计入本项目成果考核指标。</w:t>
      </w:r>
    </w:p>
    <w:p w14:paraId="73C39A4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w:t>
      </w:r>
      <w:r>
        <w:rPr>
          <w:rFonts w:hint="eastAsia" w:ascii="Times New Roman" w:hAnsi="Times New Roman" w:eastAsia="宋体" w:cs="Times New Roman"/>
          <w:snapToGrid/>
          <w:kern w:val="2"/>
          <w:sz w:val="24"/>
          <w:szCs w:val="24"/>
          <w:highlight w:val="none"/>
          <w:lang w:val="en-US" w:eastAsia="zh-CN"/>
        </w:rPr>
        <w:t>2）</w:t>
      </w:r>
      <w:r>
        <w:rPr>
          <w:rFonts w:hint="default" w:ascii="Times New Roman" w:hAnsi="Times New Roman" w:eastAsia="宋体" w:cs="Times New Roman"/>
          <w:snapToGrid/>
          <w:kern w:val="2"/>
          <w:sz w:val="24"/>
          <w:szCs w:val="24"/>
          <w:highlight w:val="none"/>
          <w:lang w:eastAsia="zh-CN"/>
        </w:rPr>
        <w:t>知识产权署名与权属</w:t>
      </w:r>
    </w:p>
    <w:p w14:paraId="693124A2">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①</w:t>
      </w:r>
      <w:r>
        <w:rPr>
          <w:rFonts w:hint="default" w:ascii="Times New Roman" w:hAnsi="Times New Roman" w:eastAsia="宋体" w:cs="Times New Roman"/>
          <w:snapToGrid/>
          <w:kern w:val="2"/>
          <w:sz w:val="24"/>
          <w:szCs w:val="24"/>
          <w:highlight w:val="none"/>
          <w:lang w:eastAsia="zh-CN"/>
        </w:rPr>
        <w:t>专利权人须列名“内蒙古草业技术创新中心有限公司”（Inner Mongolia Pratacultural Technology Innovation Center Co. Ltd），列名次序不作要求，前5名须至少有1名为创新中心人员。</w:t>
      </w:r>
    </w:p>
    <w:p w14:paraId="7F5A12EE">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②</w:t>
      </w:r>
      <w:r>
        <w:rPr>
          <w:rFonts w:hint="default" w:ascii="Times New Roman" w:hAnsi="Times New Roman" w:eastAsia="宋体" w:cs="Times New Roman"/>
          <w:snapToGrid/>
          <w:kern w:val="2"/>
          <w:sz w:val="24"/>
          <w:szCs w:val="24"/>
          <w:highlight w:val="none"/>
          <w:lang w:eastAsia="zh-CN"/>
        </w:rPr>
        <w:t>审定登记品种、植物新品种权须列名“内蒙古草业技术创新中心有限公司”（Inner Mongolia Pratacultural Technology Innovation Center Co. Ltd），列名次序不作要求，前5名须至少有1名为创新中心人员。</w:t>
      </w:r>
    </w:p>
    <w:p w14:paraId="4690503D">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③</w:t>
      </w:r>
      <w:r>
        <w:rPr>
          <w:rFonts w:hint="default" w:ascii="Times New Roman" w:hAnsi="Times New Roman" w:eastAsia="宋体" w:cs="Times New Roman"/>
          <w:snapToGrid/>
          <w:kern w:val="2"/>
          <w:sz w:val="24"/>
          <w:szCs w:val="24"/>
          <w:highlight w:val="none"/>
          <w:lang w:eastAsia="zh-CN"/>
        </w:rPr>
        <w:t>标准须列名“内蒙古草业技术创新中心有限公司”（Inner Mongolia Pratacultural Technology Innovation Center Co. Ltd），列名次序不作要求，前5名须至少有1名为创新中心人员。</w:t>
      </w:r>
    </w:p>
    <w:p w14:paraId="4F14726E">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④</w:t>
      </w:r>
      <w:r>
        <w:rPr>
          <w:rFonts w:hint="default" w:ascii="Times New Roman" w:hAnsi="Times New Roman" w:eastAsia="宋体" w:cs="Times New Roman"/>
          <w:snapToGrid/>
          <w:kern w:val="2"/>
          <w:sz w:val="24"/>
          <w:szCs w:val="24"/>
          <w:highlight w:val="none"/>
          <w:lang w:eastAsia="zh-CN"/>
        </w:rPr>
        <w:t>论文、著作的作者单位须署名“草业国家技术创新中心”（National Technology Innovation Center for Prataculture），前5名须至少有1名为创新中心人员。标注“草业国家技术创新中心重大创新平台建设专项+项目编号（National Technology Innovation Center for Prataculture Special fund for innovation platform construction +项目编号）”，且须为第一标注。</w:t>
      </w:r>
    </w:p>
    <w:p w14:paraId="1782197B">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⑤</w:t>
      </w:r>
      <w:r>
        <w:rPr>
          <w:rFonts w:hint="default" w:ascii="Times New Roman" w:hAnsi="Times New Roman" w:eastAsia="宋体" w:cs="Times New Roman"/>
          <w:snapToGrid/>
          <w:kern w:val="2"/>
          <w:sz w:val="24"/>
          <w:szCs w:val="24"/>
          <w:highlight w:val="none"/>
          <w:lang w:eastAsia="zh-CN"/>
        </w:rPr>
        <w:t>软件/系统/数据库、包材图文设计、音频/视频材料等申请著作权登记的，须将“内蒙古草业技术创新中心有限公司”（Inner Mongolia Pratacultural Technology Innovation Center Co. Ltd）列为共有权人，前5名须至少有1名为创新中心人员。</w:t>
      </w:r>
    </w:p>
    <w:p w14:paraId="496EDC9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⑥</w:t>
      </w:r>
      <w:r>
        <w:rPr>
          <w:rFonts w:hint="default" w:ascii="Times New Roman" w:hAnsi="Times New Roman" w:eastAsia="宋体" w:cs="Times New Roman"/>
          <w:snapToGrid/>
          <w:kern w:val="2"/>
          <w:sz w:val="24"/>
          <w:szCs w:val="24"/>
          <w:highlight w:val="none"/>
          <w:lang w:eastAsia="zh-CN"/>
        </w:rPr>
        <w:t>衍生成果（如样品、样机）的鉴定证书、技术模式、技术体系等其他项目成果须将“内蒙古草业技术创新中心有限公司”（Inner Mongolia Pratacultural Technology Innovation Center Co. Ltd）列名共有权人，前5名须至少有1名为创新中心人员，项目结束后，硬件类成果（样机、样品等）须保存至创新中心；软件类成果（包括需求与设计文档、软件测试报告、软件安装包、安装部署指南、软件操作手册、程序源代码、二次开发接口、数据库及数据字典等，如涉及）须将数据交汇至创新中心。</w:t>
      </w:r>
    </w:p>
    <w:p w14:paraId="64F165C1">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⑦</w:t>
      </w:r>
      <w:r>
        <w:rPr>
          <w:rFonts w:hint="default" w:ascii="Times New Roman" w:hAnsi="Times New Roman" w:eastAsia="宋体" w:cs="Times New Roman"/>
          <w:snapToGrid/>
          <w:kern w:val="2"/>
          <w:sz w:val="24"/>
          <w:szCs w:val="24"/>
          <w:highlight w:val="none"/>
          <w:lang w:eastAsia="zh-CN"/>
        </w:rPr>
        <w:t>新品系田间鉴定文本中涉及署名单位的，须列名“草业国家技术创新中心”（National Technology Innovation Center for Prataculture），列名次序不作要求。</w:t>
      </w:r>
    </w:p>
    <w:p w14:paraId="70446CCF">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⑧</w:t>
      </w:r>
      <w:r>
        <w:rPr>
          <w:rFonts w:hint="default" w:ascii="Times New Roman" w:hAnsi="Times New Roman" w:eastAsia="宋体" w:cs="Times New Roman"/>
          <w:snapToGrid/>
          <w:kern w:val="2"/>
          <w:sz w:val="24"/>
          <w:szCs w:val="24"/>
          <w:highlight w:val="none"/>
          <w:lang w:eastAsia="zh-CN"/>
        </w:rPr>
        <w:t>创制的新种质待项目验收合格后须将15份材料保存至创新中心。</w:t>
      </w:r>
    </w:p>
    <w:p w14:paraId="063B1A33">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⑨</w:t>
      </w:r>
      <w:r>
        <w:rPr>
          <w:rFonts w:hint="default" w:ascii="Times New Roman" w:hAnsi="Times New Roman" w:eastAsia="宋体" w:cs="Times New Roman"/>
          <w:snapToGrid/>
          <w:kern w:val="2"/>
          <w:sz w:val="24"/>
          <w:szCs w:val="24"/>
          <w:highlight w:val="none"/>
          <w:lang w:eastAsia="zh-CN"/>
        </w:rPr>
        <w:t>项目实施期间内收集的种质资源、菌株须保存至创新中心。</w:t>
      </w:r>
    </w:p>
    <w:p w14:paraId="32B66FB8">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⑩</w:t>
      </w:r>
      <w:r>
        <w:rPr>
          <w:rFonts w:hint="default" w:ascii="Times New Roman" w:hAnsi="Times New Roman" w:eastAsia="宋体" w:cs="Times New Roman"/>
          <w:snapToGrid/>
          <w:kern w:val="2"/>
          <w:sz w:val="24"/>
          <w:szCs w:val="24"/>
          <w:highlight w:val="none"/>
          <w:lang w:eastAsia="zh-CN"/>
        </w:rPr>
        <w:t>项目实施期内形成的研发数据，须于项目验收前，按数据清单向创新中心完成汇交，并将其作为项目验收的必要条件。</w:t>
      </w:r>
    </w:p>
    <w:p w14:paraId="10A50E3D">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hint="default"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b/>
          <w:bCs/>
          <w:snapToGrid/>
          <w:kern w:val="2"/>
          <w:sz w:val="24"/>
          <w:szCs w:val="24"/>
          <w:highlight w:val="none"/>
          <w:lang w:eastAsia="zh-CN"/>
        </w:rPr>
        <w:t>注：“内蒙古草业技术创新中心有限公司”正在更名中，待公司名称变更时另行通知，届时按变更后公司名称进行署名。</w:t>
      </w:r>
    </w:p>
    <w:p w14:paraId="6F579BD5">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snapToGrid/>
          <w:sz w:val="24"/>
          <w:szCs w:val="24"/>
          <w:highlight w:val="none"/>
          <w:lang w:eastAsia="zh-CN" w:bidi="ar"/>
        </w:rPr>
      </w:pPr>
      <w:r>
        <w:rPr>
          <w:rFonts w:hint="default" w:ascii="Times New Roman" w:hAnsi="Times New Roman" w:eastAsia="宋体" w:cs="Times New Roman"/>
          <w:b/>
          <w:bCs/>
          <w:snapToGrid/>
          <w:sz w:val="24"/>
          <w:szCs w:val="24"/>
          <w:highlight w:val="none"/>
          <w:lang w:eastAsia="zh-CN" w:bidi="ar"/>
        </w:rPr>
        <w:t>6.项目经费</w:t>
      </w:r>
    </w:p>
    <w:p w14:paraId="0F023963">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任务书签订完成后，拨付项目专项经费的</w:t>
      </w:r>
      <w:r>
        <w:rPr>
          <w:rFonts w:hint="eastAsia" w:ascii="Times New Roman" w:hAnsi="Times New Roman" w:eastAsia="宋体" w:cs="Times New Roman"/>
          <w:snapToGrid/>
          <w:kern w:val="2"/>
          <w:sz w:val="24"/>
          <w:szCs w:val="24"/>
          <w:lang w:val="en-US" w:eastAsia="zh-CN"/>
        </w:rPr>
        <w:t>4</w:t>
      </w:r>
      <w:r>
        <w:rPr>
          <w:rFonts w:hint="default" w:ascii="Times New Roman" w:hAnsi="Times New Roman" w:eastAsia="宋体" w:cs="Times New Roman"/>
          <w:snapToGrid/>
          <w:kern w:val="2"/>
          <w:sz w:val="24"/>
          <w:szCs w:val="24"/>
          <w:lang w:eastAsia="zh-CN"/>
        </w:rPr>
        <w:t>0%，剩余经费按照考核指标完成情况分阶段拨付。</w:t>
      </w:r>
      <w:r>
        <w:rPr>
          <w:rFonts w:hint="eastAsia" w:ascii="Times New Roman" w:hAnsi="Times New Roman" w:eastAsia="宋体" w:cs="宋体"/>
          <w:b w:val="0"/>
          <w:bCs w:val="0"/>
          <w:i w:val="0"/>
          <w:iCs w:val="0"/>
          <w:caps w:val="0"/>
          <w:color w:val="auto"/>
          <w:spacing w:val="4"/>
          <w:sz w:val="24"/>
          <w:szCs w:val="24"/>
          <w:lang w:eastAsia="zh-CN"/>
        </w:rPr>
        <w:t>考核内容包括但不限于技术进展、成果产出、经费使用合规性等。</w:t>
      </w:r>
    </w:p>
    <w:p w14:paraId="636039F1">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snapToGrid/>
          <w:sz w:val="24"/>
          <w:szCs w:val="24"/>
          <w:lang w:eastAsia="zh-CN" w:bidi="ar"/>
        </w:rPr>
      </w:pPr>
      <w:r>
        <w:rPr>
          <w:rFonts w:hint="default" w:ascii="Times New Roman" w:hAnsi="Times New Roman" w:eastAsia="宋体" w:cs="Times New Roman"/>
          <w:b/>
          <w:bCs/>
          <w:snapToGrid/>
          <w:sz w:val="24"/>
          <w:szCs w:val="24"/>
          <w:lang w:eastAsia="zh-CN" w:bidi="ar"/>
        </w:rPr>
        <w:t>7.其他事项</w:t>
      </w:r>
    </w:p>
    <w:p w14:paraId="7D9BCE7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sz w:val="24"/>
          <w:szCs w:val="24"/>
          <w:lang w:eastAsia="zh-CN" w:bidi="ar"/>
        </w:rPr>
      </w:pPr>
      <w:r>
        <w:rPr>
          <w:rFonts w:hint="default" w:ascii="Times New Roman" w:hAnsi="Times New Roman" w:eastAsia="宋体" w:cs="Times New Roman"/>
          <w:snapToGrid/>
          <w:sz w:val="24"/>
          <w:szCs w:val="24"/>
          <w:lang w:eastAsia="zh-CN" w:bidi="ar"/>
        </w:rPr>
        <w:t>（1）项目设立绩效考核机制，对考核不合格的单位取消项目参与资格，三年内不得再申报</w:t>
      </w:r>
      <w:r>
        <w:rPr>
          <w:rFonts w:hint="eastAsia" w:ascii="Times New Roman" w:hAnsi="Times New Roman" w:eastAsia="宋体" w:cs="Times New Roman"/>
          <w:snapToGrid/>
          <w:sz w:val="24"/>
          <w:szCs w:val="24"/>
          <w:lang w:val="en-US" w:eastAsia="zh-CN" w:bidi="ar"/>
        </w:rPr>
        <w:t>创新</w:t>
      </w:r>
      <w:r>
        <w:rPr>
          <w:rFonts w:hint="default" w:ascii="Times New Roman" w:hAnsi="Times New Roman" w:eastAsia="宋体" w:cs="Times New Roman"/>
          <w:snapToGrid/>
          <w:sz w:val="24"/>
          <w:szCs w:val="24"/>
          <w:lang w:eastAsia="zh-CN" w:bidi="ar"/>
        </w:rPr>
        <w:t>中心项目，并追回已拨付项目经费。</w:t>
      </w:r>
    </w:p>
    <w:p w14:paraId="5D4D2F2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sz w:val="24"/>
          <w:szCs w:val="24"/>
          <w:lang w:eastAsia="zh-CN" w:bidi="ar"/>
        </w:rPr>
      </w:pPr>
      <w:r>
        <w:rPr>
          <w:rFonts w:hint="default" w:ascii="Times New Roman" w:hAnsi="Times New Roman" w:eastAsia="宋体" w:cs="Times New Roman"/>
          <w:snapToGrid/>
          <w:sz w:val="24"/>
          <w:szCs w:val="24"/>
          <w:lang w:eastAsia="zh-CN" w:bidi="ar"/>
        </w:rPr>
        <w:t>（2）</w:t>
      </w:r>
      <w:r>
        <w:rPr>
          <w:rFonts w:hint="default" w:ascii="Times New Roman" w:hAnsi="Times New Roman" w:eastAsia="宋体" w:cs="Times New Roman"/>
          <w:snapToGrid/>
          <w:kern w:val="2"/>
          <w:sz w:val="24"/>
          <w:szCs w:val="24"/>
          <w:lang w:eastAsia="zh-CN"/>
        </w:rPr>
        <w:t>通过项目实施建设的中试基地、平台等相关资源，</w:t>
      </w:r>
      <w:r>
        <w:rPr>
          <w:rFonts w:hint="eastAsia" w:ascii="Times New Roman" w:hAnsi="Times New Roman" w:eastAsia="宋体" w:cs="Times New Roman"/>
          <w:snapToGrid/>
          <w:kern w:val="2"/>
          <w:sz w:val="24"/>
          <w:szCs w:val="24"/>
          <w:lang w:val="en-US" w:eastAsia="zh-CN"/>
        </w:rPr>
        <w:t>创新</w:t>
      </w:r>
      <w:r>
        <w:rPr>
          <w:rFonts w:hint="default" w:ascii="Times New Roman" w:hAnsi="Times New Roman" w:eastAsia="宋体" w:cs="Times New Roman"/>
          <w:snapToGrid/>
          <w:kern w:val="2"/>
          <w:sz w:val="24"/>
          <w:szCs w:val="24"/>
          <w:lang w:eastAsia="zh-CN"/>
        </w:rPr>
        <w:t>中心及共建单位可无偿使用。</w:t>
      </w:r>
      <w:r>
        <w:rPr>
          <w:rFonts w:hint="default" w:ascii="Times New Roman" w:hAnsi="Times New Roman" w:eastAsia="宋体" w:cs="Times New Roman"/>
          <w:snapToGrid/>
          <w:sz w:val="24"/>
          <w:szCs w:val="24"/>
          <w:lang w:eastAsia="zh-CN" w:bidi="ar"/>
        </w:rPr>
        <w:t xml:space="preserve"> </w:t>
      </w:r>
    </w:p>
    <w:p w14:paraId="7516EF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（3）项目经费不允许采购仪器设备。</w:t>
      </w:r>
    </w:p>
    <w:p w14:paraId="0BF725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（4）项目结束后，有样机产出的项目需保存至</w:t>
      </w:r>
      <w:r>
        <w:rPr>
          <w:rFonts w:hint="eastAsia" w:ascii="Times New Roman" w:hAnsi="Times New Roman" w:eastAsia="宋体" w:cs="Times New Roman"/>
          <w:snapToGrid/>
          <w:kern w:val="2"/>
          <w:sz w:val="24"/>
          <w:szCs w:val="24"/>
          <w:lang w:val="en-US" w:eastAsia="zh-CN"/>
        </w:rPr>
        <w:t>创新</w:t>
      </w:r>
      <w:r>
        <w:rPr>
          <w:rFonts w:hint="default" w:ascii="Times New Roman" w:hAnsi="Times New Roman" w:eastAsia="宋体" w:cs="Times New Roman"/>
          <w:snapToGrid/>
          <w:kern w:val="2"/>
          <w:sz w:val="24"/>
          <w:szCs w:val="24"/>
          <w:lang w:eastAsia="zh-CN"/>
        </w:rPr>
        <w:t>中心。</w:t>
      </w:r>
    </w:p>
    <w:p w14:paraId="195BBD7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8.技术情报和资料的保密：</w:t>
      </w:r>
      <w:r>
        <w:rPr>
          <w:rFonts w:hint="default" w:ascii="Times New Roman" w:hAnsi="Times New Roman" w:eastAsia="宋体" w:cs="Times New Roman"/>
          <w:snapToGrid/>
          <w:sz w:val="24"/>
          <w:szCs w:val="24"/>
          <w:lang w:eastAsia="zh-CN" w:bidi="ar"/>
        </w:rPr>
        <w:t xml:space="preserve">项目主持单位与项目参与单位及其有关人员均应遵照《中华人民共和国保守国家秘密法》和《科技保密规定》的要求，承担保密责任，并应采取相应的保密措施。任何一方违反保密义务给其他方造成经济损失的，违约方应当向其他方支付经济损失同等价值的赔偿金。 </w:t>
      </w:r>
    </w:p>
    <w:p w14:paraId="4220037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9.数据递交承诺：</w:t>
      </w:r>
      <w:r>
        <w:rPr>
          <w:rFonts w:hint="default" w:ascii="Times New Roman" w:hAnsi="Times New Roman" w:eastAsia="宋体" w:cs="Times New Roman"/>
          <w:snapToGrid/>
          <w:sz w:val="24"/>
          <w:szCs w:val="24"/>
          <w:lang w:eastAsia="zh-CN" w:bidi="ar"/>
        </w:rPr>
        <w:t xml:space="preserve">双方承诺本项目产生的所有科学数据无条件、按期递交到草创中心指定平台。 </w:t>
      </w:r>
    </w:p>
    <w:p w14:paraId="449C6BC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b/>
          <w:bCs/>
          <w:snapToGrid/>
          <w:sz w:val="24"/>
          <w:szCs w:val="24"/>
          <w:lang w:eastAsia="zh-CN" w:bidi="ar"/>
        </w:rPr>
        <w:t>10.违约责任：</w:t>
      </w:r>
      <w:r>
        <w:rPr>
          <w:rFonts w:hint="default" w:ascii="Times New Roman" w:hAnsi="Times New Roman" w:eastAsia="宋体" w:cs="Times New Roman"/>
          <w:snapToGrid/>
          <w:sz w:val="24"/>
          <w:szCs w:val="24"/>
          <w:lang w:eastAsia="zh-CN" w:bidi="ar"/>
        </w:rPr>
        <w:t>如甲乙双方不按本协议书约定履行义务，或未经甲乙双方同意将本协议权利义务转让给第三方，或一方出现本协议约定的</w:t>
      </w:r>
      <w:r>
        <w:rPr>
          <w:rFonts w:hint="eastAsia" w:ascii="Times New Roman" w:hAnsi="Times New Roman" w:eastAsia="宋体" w:cs="Times New Roman"/>
          <w:snapToGrid/>
          <w:sz w:val="24"/>
          <w:szCs w:val="24"/>
          <w:lang w:eastAsia="zh-CN" w:bidi="ar"/>
        </w:rPr>
        <w:t>其他</w:t>
      </w:r>
      <w:r>
        <w:rPr>
          <w:rFonts w:hint="default" w:ascii="Times New Roman" w:hAnsi="Times New Roman" w:eastAsia="宋体" w:cs="Times New Roman"/>
          <w:snapToGrid/>
          <w:sz w:val="24"/>
          <w:szCs w:val="24"/>
          <w:lang w:eastAsia="zh-CN" w:bidi="ar"/>
        </w:rPr>
        <w:t>违约行为，另一</w:t>
      </w:r>
      <w:r>
        <w:rPr>
          <w:rFonts w:hint="eastAsia" w:ascii="Times New Roman" w:hAnsi="Times New Roman" w:eastAsia="宋体" w:cs="Times New Roman"/>
          <w:snapToGrid/>
          <w:sz w:val="24"/>
          <w:szCs w:val="24"/>
          <w:lang w:eastAsia="zh-CN" w:bidi="ar"/>
        </w:rPr>
        <w:t>方</w:t>
      </w:r>
      <w:r>
        <w:rPr>
          <w:rFonts w:hint="default" w:ascii="Times New Roman" w:hAnsi="Times New Roman" w:eastAsia="宋体" w:cs="Times New Roman"/>
          <w:snapToGrid/>
          <w:sz w:val="24"/>
          <w:szCs w:val="24"/>
          <w:lang w:eastAsia="zh-CN" w:bidi="ar"/>
        </w:rPr>
        <w:t xml:space="preserve">有权单方面解除合作协议且违约方应承担违约及相应的损失赔偿责任（包括直接和间接损失等）。 </w:t>
      </w:r>
    </w:p>
    <w:p w14:paraId="5BFAAF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11.涉及动物实验，甲乙双方遵守国家动物实验管理的</w:t>
      </w:r>
      <w:r>
        <w:rPr>
          <w:rFonts w:hint="eastAsia" w:ascii="Times New Roman" w:hAnsi="Times New Roman" w:eastAsia="宋体" w:cs="Times New Roman"/>
          <w:snapToGrid/>
          <w:sz w:val="24"/>
          <w:szCs w:val="24"/>
          <w:lang w:eastAsia="zh-CN" w:bidi="ar"/>
        </w:rPr>
        <w:t>法律法规</w:t>
      </w:r>
      <w:r>
        <w:rPr>
          <w:rFonts w:hint="default" w:ascii="Times New Roman" w:hAnsi="Times New Roman" w:eastAsia="宋体" w:cs="Times New Roman"/>
          <w:snapToGrid/>
          <w:sz w:val="24"/>
          <w:szCs w:val="24"/>
          <w:lang w:eastAsia="zh-CN" w:bidi="ar"/>
        </w:rPr>
        <w:t xml:space="preserve">、技术标准及有关规定执行。 </w:t>
      </w:r>
    </w:p>
    <w:p w14:paraId="1068BE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 xml:space="preserve">12.其他未尽事宜，双方应本着互惠互利、友好协商的原则另行约定；履行协议期间，若有争议由甲方住所地人民法院管辖。 </w:t>
      </w:r>
    </w:p>
    <w:p w14:paraId="7815E4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sz w:val="24"/>
          <w:szCs w:val="24"/>
          <w:lang w:eastAsia="zh-CN" w:bidi="ar"/>
        </w:rPr>
      </w:pPr>
      <w:r>
        <w:rPr>
          <w:rFonts w:hint="default" w:ascii="Times New Roman" w:hAnsi="Times New Roman" w:eastAsia="宋体" w:cs="Times New Roman"/>
          <w:snapToGrid/>
          <w:sz w:val="24"/>
          <w:szCs w:val="24"/>
          <w:lang w:eastAsia="zh-CN" w:bidi="ar"/>
        </w:rPr>
        <w:t>13.本协议一式2份，项目主持单位留存1份，参与单位留存1份，均具有同等法律效力。</w:t>
      </w:r>
    </w:p>
    <w:p w14:paraId="278734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sz w:val="24"/>
          <w:szCs w:val="24"/>
          <w:lang w:eastAsia="zh-CN" w:bidi="ar"/>
        </w:rPr>
      </w:pPr>
    </w:p>
    <w:p w14:paraId="21DA02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sz w:val="24"/>
          <w:szCs w:val="24"/>
          <w:lang w:eastAsia="zh-CN" w:bidi="ar"/>
        </w:rPr>
      </w:pPr>
    </w:p>
    <w:p w14:paraId="7B68EBCB">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sz w:val="24"/>
          <w:szCs w:val="24"/>
          <w:lang w:eastAsia="zh-CN" w:bidi="ar"/>
        </w:rPr>
      </w:pPr>
    </w:p>
    <w:p w14:paraId="45A739D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sz w:val="24"/>
          <w:szCs w:val="24"/>
          <w:lang w:eastAsia="zh-CN" w:bidi="ar"/>
        </w:rPr>
      </w:pPr>
      <w:r>
        <w:rPr>
          <w:rFonts w:hint="default" w:ascii="Times New Roman" w:hAnsi="Times New Roman" w:eastAsia="宋体" w:cs="Times New Roman"/>
          <w:snapToGrid/>
          <w:sz w:val="24"/>
          <w:szCs w:val="24"/>
          <w:lang w:eastAsia="zh-CN" w:bidi="ar"/>
        </w:rPr>
        <w:t xml:space="preserve">甲方（单位公章）             </w:t>
      </w:r>
      <w:r>
        <w:rPr>
          <w:rFonts w:hint="eastAsia" w:ascii="Times New Roman" w:hAnsi="Times New Roman" w:eastAsia="宋体" w:cs="Times New Roman"/>
          <w:snapToGrid/>
          <w:sz w:val="24"/>
          <w:szCs w:val="24"/>
          <w:lang w:val="en-US" w:eastAsia="zh-CN" w:bidi="ar"/>
        </w:rPr>
        <w:t xml:space="preserve">        </w:t>
      </w:r>
      <w:r>
        <w:rPr>
          <w:rFonts w:hint="default" w:ascii="Times New Roman" w:hAnsi="Times New Roman" w:eastAsia="宋体" w:cs="Times New Roman"/>
          <w:snapToGrid/>
          <w:sz w:val="24"/>
          <w:szCs w:val="24"/>
          <w:lang w:eastAsia="zh-CN" w:bidi="ar"/>
        </w:rPr>
        <w:t xml:space="preserve">乙方（单位公章） </w:t>
      </w:r>
    </w:p>
    <w:p w14:paraId="582DDCC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sz w:val="24"/>
          <w:szCs w:val="24"/>
          <w:lang w:eastAsia="zh-CN" w:bidi="ar"/>
        </w:rPr>
      </w:pPr>
      <w:r>
        <w:rPr>
          <w:rFonts w:hint="default" w:ascii="Times New Roman" w:hAnsi="Times New Roman" w:eastAsia="宋体" w:cs="Times New Roman"/>
          <w:snapToGrid/>
          <w:sz w:val="24"/>
          <w:szCs w:val="24"/>
          <w:lang w:eastAsia="zh-CN" w:bidi="ar"/>
        </w:rPr>
        <w:t xml:space="preserve">项目负责人（签字）：           </w:t>
      </w:r>
      <w:r>
        <w:rPr>
          <w:rFonts w:hint="eastAsia" w:ascii="Times New Roman" w:hAnsi="Times New Roman" w:eastAsia="宋体" w:cs="Times New Roman"/>
          <w:snapToGrid/>
          <w:sz w:val="24"/>
          <w:szCs w:val="24"/>
          <w:lang w:val="en-US" w:eastAsia="zh-CN" w:bidi="ar"/>
        </w:rPr>
        <w:t xml:space="preserve">      参与单位项目</w:t>
      </w:r>
      <w:r>
        <w:rPr>
          <w:rFonts w:hint="default" w:ascii="Times New Roman" w:hAnsi="Times New Roman" w:eastAsia="宋体" w:cs="Times New Roman"/>
          <w:snapToGrid/>
          <w:sz w:val="24"/>
          <w:szCs w:val="24"/>
          <w:lang w:eastAsia="zh-CN" w:bidi="ar"/>
        </w:rPr>
        <w:t xml:space="preserve">负责人（签字）： </w:t>
      </w:r>
    </w:p>
    <w:p w14:paraId="32356F5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sz w:val="24"/>
          <w:szCs w:val="24"/>
          <w:lang w:eastAsia="zh-CN" w:bidi="ar"/>
        </w:rPr>
        <w:t xml:space="preserve">年  月  日                     </w:t>
      </w:r>
      <w:r>
        <w:rPr>
          <w:rFonts w:hint="eastAsia" w:ascii="Times New Roman" w:hAnsi="Times New Roman" w:eastAsia="宋体" w:cs="Times New Roman"/>
          <w:snapToGrid/>
          <w:sz w:val="24"/>
          <w:szCs w:val="24"/>
          <w:lang w:val="en-US" w:eastAsia="zh-CN" w:bidi="ar"/>
        </w:rPr>
        <w:t xml:space="preserve">      </w:t>
      </w:r>
      <w:r>
        <w:rPr>
          <w:rFonts w:hint="default" w:ascii="Times New Roman" w:hAnsi="Times New Roman" w:eastAsia="宋体" w:cs="Times New Roman"/>
          <w:snapToGrid/>
          <w:sz w:val="24"/>
          <w:szCs w:val="24"/>
          <w:lang w:eastAsia="zh-CN" w:bidi="ar"/>
        </w:rPr>
        <w:t>年  月  日</w:t>
      </w:r>
    </w:p>
    <w:p w14:paraId="46FCDC02">
      <w:pPr>
        <w:keepNext w:val="0"/>
        <w:keepLines w:val="0"/>
        <w:pageBreakBefore w:val="0"/>
        <w:wordWrap/>
        <w:overflowPunct/>
        <w:topLinePunct w:val="0"/>
        <w:bidi w:val="0"/>
        <w:spacing w:before="87" w:line="360" w:lineRule="auto"/>
        <w:jc w:val="both"/>
        <w:rPr>
          <w:rFonts w:hint="default" w:ascii="Times New Roman" w:hAnsi="Times New Roman" w:eastAsia="宋体" w:cs="Times New Roman"/>
          <w:spacing w:val="4"/>
          <w:sz w:val="24"/>
          <w:szCs w:val="24"/>
        </w:rPr>
      </w:pPr>
    </w:p>
    <w:sectPr>
      <w:footerReference r:id="rId3" w:type="default"/>
      <w:pgSz w:w="11900" w:h="16840"/>
      <w:pgMar w:top="1417" w:right="1701" w:bottom="1417" w:left="1701" w:header="0" w:footer="131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A162">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8393E">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38393E">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trackRevisions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07"/>
    <w:rsid w:val="003F1162"/>
    <w:rsid w:val="008A0447"/>
    <w:rsid w:val="00991BDC"/>
    <w:rsid w:val="00F90E07"/>
    <w:rsid w:val="010A2B42"/>
    <w:rsid w:val="01626185"/>
    <w:rsid w:val="016B09F7"/>
    <w:rsid w:val="02C62D99"/>
    <w:rsid w:val="0F5543F7"/>
    <w:rsid w:val="10817E32"/>
    <w:rsid w:val="10B65683"/>
    <w:rsid w:val="16FF428D"/>
    <w:rsid w:val="17A80401"/>
    <w:rsid w:val="191C4C03"/>
    <w:rsid w:val="194A0D8E"/>
    <w:rsid w:val="1B24126A"/>
    <w:rsid w:val="1E085F02"/>
    <w:rsid w:val="1EEB39D3"/>
    <w:rsid w:val="203F7B19"/>
    <w:rsid w:val="2130749E"/>
    <w:rsid w:val="21771D25"/>
    <w:rsid w:val="2222301D"/>
    <w:rsid w:val="25783B09"/>
    <w:rsid w:val="27B73403"/>
    <w:rsid w:val="2C9713B6"/>
    <w:rsid w:val="2D7B45D9"/>
    <w:rsid w:val="2DAB007F"/>
    <w:rsid w:val="2E7A2E0D"/>
    <w:rsid w:val="31102E48"/>
    <w:rsid w:val="33B14A3E"/>
    <w:rsid w:val="345E6CE8"/>
    <w:rsid w:val="3566572C"/>
    <w:rsid w:val="37334CF2"/>
    <w:rsid w:val="38D03633"/>
    <w:rsid w:val="3C8C6F3D"/>
    <w:rsid w:val="40061D9E"/>
    <w:rsid w:val="4278617C"/>
    <w:rsid w:val="42B3237E"/>
    <w:rsid w:val="42CE66BF"/>
    <w:rsid w:val="45B350B8"/>
    <w:rsid w:val="49BB0761"/>
    <w:rsid w:val="49ED2E91"/>
    <w:rsid w:val="4CD80866"/>
    <w:rsid w:val="4D42685E"/>
    <w:rsid w:val="4D4620D4"/>
    <w:rsid w:val="53311BEF"/>
    <w:rsid w:val="53530C46"/>
    <w:rsid w:val="53FF37FC"/>
    <w:rsid w:val="577B4CB5"/>
    <w:rsid w:val="58622070"/>
    <w:rsid w:val="5AF344C6"/>
    <w:rsid w:val="5CC979D6"/>
    <w:rsid w:val="5EB90C36"/>
    <w:rsid w:val="5EDFBD99"/>
    <w:rsid w:val="605A5A45"/>
    <w:rsid w:val="60A22DBC"/>
    <w:rsid w:val="623B56C7"/>
    <w:rsid w:val="638E2B20"/>
    <w:rsid w:val="63C74E26"/>
    <w:rsid w:val="63E31B72"/>
    <w:rsid w:val="65694555"/>
    <w:rsid w:val="65850E7C"/>
    <w:rsid w:val="659A7FFB"/>
    <w:rsid w:val="66432D9C"/>
    <w:rsid w:val="67E62FBE"/>
    <w:rsid w:val="6A4637DE"/>
    <w:rsid w:val="6B0A3E88"/>
    <w:rsid w:val="6DB63598"/>
    <w:rsid w:val="6E3D6FAF"/>
    <w:rsid w:val="6F884877"/>
    <w:rsid w:val="72A36C44"/>
    <w:rsid w:val="75C21644"/>
    <w:rsid w:val="77B36AA2"/>
    <w:rsid w:val="77FBB028"/>
    <w:rsid w:val="792B3D7E"/>
    <w:rsid w:val="7AD313C5"/>
    <w:rsid w:val="7CFD6C97"/>
    <w:rsid w:val="7D1E5C9A"/>
    <w:rsid w:val="7DF28D82"/>
    <w:rsid w:val="7EB3046F"/>
    <w:rsid w:val="7FF336DB"/>
    <w:rsid w:val="BB7FC84A"/>
    <w:rsid w:val="BEFA30B8"/>
    <w:rsid w:val="C55ACC2A"/>
    <w:rsid w:val="ECEBF95C"/>
    <w:rsid w:val="F2D7B84C"/>
    <w:rsid w:val="FF3C2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1"/>
    <w:pPr>
      <w:ind w:left="1340"/>
      <w:outlineLvl w:val="1"/>
    </w:pPr>
    <w:rPr>
      <w:rFonts w:ascii="仿宋" w:hAnsi="仿宋" w:eastAsia="仿宋" w:cs="仿宋"/>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567"/>
    </w:pPr>
    <w:rPr>
      <w:rFonts w:hint="eastAsia" w:ascii="Calibri" w:hAnsi="Calibri" w:eastAsia="仿宋_GB2312" w:cs="黑体"/>
      <w:sz w:val="28"/>
      <w:szCs w:val="28"/>
    </w:r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Body Text Indent"/>
    <w:basedOn w:val="1"/>
    <w:qFormat/>
    <w:uiPriority w:val="0"/>
    <w:pPr>
      <w:ind w:firstLine="560" w:firstLineChars="200"/>
    </w:pPr>
    <w:rPr>
      <w:rFonts w:ascii="宋体" w:hAnsi="宋体"/>
      <w:sz w:val="28"/>
    </w:rPr>
  </w:style>
  <w:style w:type="paragraph" w:styleId="7">
    <w:name w:val="footer"/>
    <w:basedOn w:val="1"/>
    <w:link w:val="15"/>
    <w:qFormat/>
    <w:uiPriority w:val="0"/>
    <w:pPr>
      <w:tabs>
        <w:tab w:val="center" w:pos="4153"/>
        <w:tab w:val="right" w:pos="8306"/>
      </w:tabs>
    </w:pPr>
    <w:rPr>
      <w:sz w:val="18"/>
      <w:szCs w:val="18"/>
    </w:rPr>
  </w:style>
  <w:style w:type="paragraph" w:styleId="8">
    <w:name w:val="header"/>
    <w:basedOn w:val="1"/>
    <w:link w:val="14"/>
    <w:qFormat/>
    <w:uiPriority w:val="0"/>
    <w:pPr>
      <w:tabs>
        <w:tab w:val="center" w:pos="4153"/>
        <w:tab w:val="right" w:pos="8306"/>
      </w:tabs>
      <w:jc w:val="center"/>
    </w:pPr>
    <w:rPr>
      <w:sz w:val="18"/>
      <w:szCs w:val="18"/>
    </w:rPr>
  </w:style>
  <w:style w:type="paragraph" w:styleId="9">
    <w:name w:val="Normal (Web)"/>
    <w:basedOn w:val="1"/>
    <w:qFormat/>
    <w:uiPriority w:val="0"/>
    <w:pPr>
      <w:widowControl w:val="0"/>
      <w:spacing w:beforeAutospacing="1" w:afterAutospacing="1"/>
    </w:pPr>
    <w:rPr>
      <w:rFonts w:ascii="Calibri" w:hAnsi="Calibri" w:cs="Times New Roman"/>
      <w:sz w:val="24"/>
      <w:szCs w:val="24"/>
      <w:lang w:eastAsia="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 w:type="character" w:customStyle="1" w:styleId="14">
    <w:name w:val="页眉 字符"/>
    <w:basedOn w:val="11"/>
    <w:link w:val="8"/>
    <w:qFormat/>
    <w:uiPriority w:val="0"/>
    <w:rPr>
      <w:rFonts w:ascii="Arial" w:hAnsi="Arial" w:eastAsia="Arial" w:cs="Arial"/>
      <w:snapToGrid w:val="0"/>
      <w:color w:val="000000"/>
      <w:sz w:val="18"/>
      <w:szCs w:val="18"/>
      <w:lang w:eastAsia="en-US"/>
    </w:rPr>
  </w:style>
  <w:style w:type="character" w:customStyle="1" w:styleId="15">
    <w:name w:val="页脚 字符"/>
    <w:basedOn w:val="11"/>
    <w:link w:val="7"/>
    <w:qFormat/>
    <w:uiPriority w:val="0"/>
    <w:rPr>
      <w:rFonts w:ascii="Arial" w:hAnsi="Arial" w:eastAsia="Arial" w:cs="Arial"/>
      <w:snapToGrid w:val="0"/>
      <w:color w:val="000000"/>
      <w:sz w:val="18"/>
      <w:szCs w:val="18"/>
      <w:lang w:eastAsia="en-US"/>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79cd6841-1e03-4a45-91c6-dcb01ef221cd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693124A2</paraID>
      <start>0</start>
      <end>2</end>
      <status>ignored</status>
      <modifiedWord/>
      <trackRevisions>false</trackRevisions>
    </reviewItem>
    <reviewItem>
      <errorID>b6142abf-6a5d-49ca-8707-35727146bc0d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7F5A12EE</paraID>
      <start>0</start>
      <end>2</end>
      <status>ignored</status>
      <modifiedWord/>
      <trackRevisions>false</trackRevisions>
    </reviewItem>
    <reviewItem>
      <errorID>9f93e2b6-0fe8-4a63-a5f5-62e1dbdeedb3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4690503D</paraID>
      <start>0</start>
      <end>2</end>
      <status>ignored</status>
      <modifiedWord/>
      <trackRevisions>false</trackRevisions>
    </reviewItem>
    <reviewItem>
      <errorID>651ba6ed-1c1e-41b9-b71d-827ca59d6cf2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4F14726E</paraID>
      <start>0</start>
      <end>2</end>
      <status>ignored</status>
      <modifiedWord/>
      <trackRevisions>false</trackRevisions>
    </reviewItem>
    <reviewItem>
      <errorID>ba55c983-e1df-4f20-a53d-02d57605cb8c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1782197B</paraID>
      <start>0</start>
      <end>2</end>
      <status>ignored</status>
      <modifiedWord/>
      <trackRevisions>false</trackRevisions>
    </reviewItem>
    <reviewItem>
      <errorID>3935dba5-dc81-4f0a-9207-78796c16bac2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496EDC97</paraID>
      <start>0</start>
      <end>2</end>
      <status>ignored</status>
      <modifiedWord/>
      <trackRevisions>false</trackRevisions>
    </reviewItem>
    <reviewItem>
      <errorID>af11dee7-ee59-4f46-9728-ad5276405d77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64F165C1</paraID>
      <start>0</start>
      <end>2</end>
      <status>ignored</status>
      <modifiedWord/>
      <trackRevisions>false</trackRevisions>
    </reviewItem>
    <reviewItem>
      <errorID>213a53f1-9da5-424d-a3fe-38793d042108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70446CCF</paraID>
      <start>0</start>
      <end>2</end>
      <status>ignored</status>
      <modifiedWord/>
      <trackRevisions>false</trackRevisions>
    </reviewItem>
    <reviewItem>
      <errorID>5dd93c3e-8530-44c1-adb1-80606815ec50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63B1A33</paraID>
      <start>0</start>
      <end>2</end>
      <status>ignored</status>
      <modifiedWord/>
      <trackRevisions>false</trackRevisions>
    </reviewItem>
    <reviewItem>
      <errorID>ad5543c2-fb41-47ec-a656-d2aa29d2fc1a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32B66FB8</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d5582-dca9-4d10-bd0c-fda5b5f20c5f}">
  <ds:schemaRefs/>
</ds:datastoreItem>
</file>

<file path=docProps/app.xml><?xml version="1.0" encoding="utf-8"?>
<Properties xmlns="http://schemas.openxmlformats.org/officeDocument/2006/extended-properties" xmlns:vt="http://schemas.openxmlformats.org/officeDocument/2006/docPropsVTypes">
  <Template>Normal</Template>
  <Pages>4</Pages>
  <Words>2008</Words>
  <Characters>2445</Characters>
  <Lines>51</Lines>
  <Paragraphs>14</Paragraphs>
  <TotalTime>23</TotalTime>
  <ScaleCrop>false</ScaleCrop>
  <LinksUpToDate>false</LinksUpToDate>
  <CharactersWithSpaces>2875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2025-10-16T07:39:00Z</dcterms:created>
  <dc:creator>温增欣</dc:creator>
  <cp:lastModifiedBy>七号</cp:lastModifiedBy>
  <cp:lastPrinted>2026-01-12T02:02:00Z</cp:lastPrinted>
  <dcterms:modified xsi:type="dcterms:W3CDTF">2026-04-30T11:22:58Z</dcterms:modified>
  <dc:title>Microsoft Word - 附件2.docx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2025-01-10T14:15:35Z</vt:filetime>
  </property>
  <property fmtid="{D5CDD505-2E9C-101B-9397-08002B2CF9AE}" pid="4" name="KSOTemplateDocerSaveRecord">
    <vt:lpwstr>eyJoZGlkIjoiZTNlZjMyOWRlYTQyNTY5ZWYyNWEzZWQ2ZDM5N2JmZDkiLCJ1c2VySWQiOiIxMzc1NTg5OSJ9</vt:lpwstr>
  </property>
  <property fmtid="{D5CDD505-2E9C-101B-9397-08002B2CF9AE}" pid="5" name="KSOProductBuildVer">
    <vt:lpwstr>2052-12.1.0.25865</vt:lpwstr>
  </property>
  <property fmtid="{D5CDD505-2E9C-101B-9397-08002B2CF9AE}" pid="6" name="ICV">
    <vt:lpwstr>84D14C2F093B46408B9AC00B3FD2D922_13</vt:lpwstr>
  </property>
</Properties>
</file>